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197D" w14:textId="4E52AC1C" w:rsidR="0083018D" w:rsidRPr="00BA0662" w:rsidRDefault="0083018D" w:rsidP="0053087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662">
        <w:rPr>
          <w:rFonts w:ascii="Times New Roman" w:hAnsi="Times New Roman" w:cs="Times New Roman"/>
          <w:sz w:val="28"/>
          <w:szCs w:val="28"/>
        </w:rPr>
        <w:t>План работ на УНУ «Сфера» на 202</w:t>
      </w:r>
      <w:r w:rsidR="00F167A8" w:rsidRPr="00BA0662">
        <w:rPr>
          <w:rFonts w:ascii="Times New Roman" w:hAnsi="Times New Roman" w:cs="Times New Roman"/>
          <w:sz w:val="28"/>
          <w:szCs w:val="28"/>
        </w:rPr>
        <w:t>6</w:t>
      </w:r>
      <w:r w:rsidRPr="00BA066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5D7E9D0" w14:textId="77777777" w:rsidR="00F961F3" w:rsidRPr="00BA0662" w:rsidRDefault="00F961F3" w:rsidP="00F961F3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A0662">
        <w:rPr>
          <w:rFonts w:ascii="Times New Roman" w:hAnsi="Times New Roman" w:cs="Times New Roman"/>
          <w:sz w:val="28"/>
          <w:szCs w:val="28"/>
        </w:rPr>
        <w:t xml:space="preserve">Проведение экспериментальных исследований эволюции профилей ударных волн и особенностей высокоскоростного деформирования пористых и наноразмерных смесей, композиционных полимерных и керамических материалов. </w:t>
      </w:r>
    </w:p>
    <w:p w14:paraId="3647BF09" w14:textId="7AB1254F" w:rsidR="00950FCC" w:rsidRDefault="00F961F3" w:rsidP="00950FCC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A0662">
        <w:rPr>
          <w:rFonts w:ascii="Times New Roman" w:hAnsi="Times New Roman" w:cs="Times New Roman"/>
          <w:sz w:val="28"/>
          <w:szCs w:val="28"/>
        </w:rPr>
        <w:t xml:space="preserve">Проведение исследований по изменению реакционной способности смесей металл-окислитель за счет использования методов </w:t>
      </w:r>
      <w:proofErr w:type="spellStart"/>
      <w:r w:rsidRPr="00BA0662">
        <w:rPr>
          <w:rFonts w:ascii="Times New Roman" w:hAnsi="Times New Roman" w:cs="Times New Roman"/>
          <w:sz w:val="28"/>
          <w:szCs w:val="28"/>
        </w:rPr>
        <w:t>механоактивации</w:t>
      </w:r>
      <w:proofErr w:type="spellEnd"/>
      <w:r w:rsidRPr="00BA0662">
        <w:rPr>
          <w:rFonts w:ascii="Times New Roman" w:hAnsi="Times New Roman" w:cs="Times New Roman"/>
          <w:sz w:val="28"/>
          <w:szCs w:val="28"/>
        </w:rPr>
        <w:t xml:space="preserve"> и нанотехнологии, а также получ</w:t>
      </w:r>
      <w:r w:rsidR="0079724E">
        <w:rPr>
          <w:rFonts w:ascii="Times New Roman" w:hAnsi="Times New Roman" w:cs="Times New Roman"/>
          <w:sz w:val="28"/>
          <w:szCs w:val="28"/>
        </w:rPr>
        <w:t>ение</w:t>
      </w:r>
      <w:r w:rsidRPr="00BA0662">
        <w:rPr>
          <w:rFonts w:ascii="Times New Roman" w:hAnsi="Times New Roman" w:cs="Times New Roman"/>
          <w:sz w:val="28"/>
          <w:szCs w:val="28"/>
        </w:rPr>
        <w:t xml:space="preserve"> экспериментальны</w:t>
      </w:r>
      <w:r w:rsidR="0079724E">
        <w:rPr>
          <w:rFonts w:ascii="Times New Roman" w:hAnsi="Times New Roman" w:cs="Times New Roman"/>
          <w:sz w:val="28"/>
          <w:szCs w:val="28"/>
        </w:rPr>
        <w:t>х</w:t>
      </w:r>
      <w:r w:rsidRPr="00BA0662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79724E">
        <w:rPr>
          <w:rFonts w:ascii="Times New Roman" w:hAnsi="Times New Roman" w:cs="Times New Roman"/>
          <w:sz w:val="28"/>
          <w:szCs w:val="28"/>
        </w:rPr>
        <w:t>х</w:t>
      </w:r>
      <w:r w:rsidRPr="00BA0662">
        <w:rPr>
          <w:rFonts w:ascii="Times New Roman" w:hAnsi="Times New Roman" w:cs="Times New Roman"/>
          <w:sz w:val="28"/>
          <w:szCs w:val="28"/>
        </w:rPr>
        <w:t xml:space="preserve"> по макрокинетике энерговыделения в этих смесях при интенсивных импульсных воздействиях. </w:t>
      </w:r>
    </w:p>
    <w:p w14:paraId="3EF39F0A" w14:textId="2381668C" w:rsidR="000861E5" w:rsidRPr="00950FCC" w:rsidRDefault="00192809" w:rsidP="00950FCC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0FCC">
        <w:rPr>
          <w:rFonts w:ascii="Times New Roman" w:hAnsi="Times New Roman" w:cs="Times New Roman"/>
          <w:sz w:val="28"/>
          <w:szCs w:val="28"/>
        </w:rPr>
        <w:t xml:space="preserve">Разработка методов диагностики процессов горения и детонации. Построение аналитических и численных моделей процессов горения и детонации при физических и химических воздействиях. Построение статистических моделей развития газовых взрывов в условиях стохастической </w:t>
      </w:r>
      <w:proofErr w:type="spellStart"/>
      <w:r w:rsidRPr="00950FCC">
        <w:rPr>
          <w:rFonts w:ascii="Times New Roman" w:hAnsi="Times New Roman" w:cs="Times New Roman"/>
          <w:sz w:val="28"/>
          <w:szCs w:val="28"/>
        </w:rPr>
        <w:t>невоспроизводимости</w:t>
      </w:r>
      <w:proofErr w:type="spellEnd"/>
      <w:r w:rsidRPr="00950FCC">
        <w:rPr>
          <w:rFonts w:ascii="Times New Roman" w:hAnsi="Times New Roman" w:cs="Times New Roman"/>
          <w:sz w:val="28"/>
          <w:szCs w:val="28"/>
        </w:rPr>
        <w:t xml:space="preserve"> динамики ускорения неустойчивых фронтов химической реакции. Создание методов управления горением для повышения энергетической эффективности процесса сгорания. </w:t>
      </w:r>
    </w:p>
    <w:p w14:paraId="03BFAC7A" w14:textId="4C0B1059" w:rsidR="000861E5" w:rsidRPr="007C3D1A" w:rsidRDefault="007C3D1A" w:rsidP="00F961F3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3D1A">
        <w:rPr>
          <w:rFonts w:ascii="Times New Roman" w:hAnsi="Times New Roman"/>
          <w:sz w:val="28"/>
          <w:szCs w:val="28"/>
        </w:rPr>
        <w:t>Определение условий распада детонации в смесях водорода с воздухом при прохождении фронта пламени над пористым покрытием.</w:t>
      </w:r>
    </w:p>
    <w:p w14:paraId="7C5B526F" w14:textId="15741B72" w:rsidR="000861E5" w:rsidRPr="00CB555F" w:rsidRDefault="0076644E" w:rsidP="00F961F3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644E">
        <w:rPr>
          <w:rFonts w:ascii="Times New Roman" w:hAnsi="Times New Roman" w:cs="Times New Roman"/>
          <w:sz w:val="28"/>
          <w:szCs w:val="28"/>
        </w:rPr>
        <w:t xml:space="preserve">Экспериментальные исследования в смесях ацетилена с добавками соединений-прекурсоров радикала CH3 (метан CH4, ацетон CH3COCH3), шестичленного углеродного кольца (бензол C6H6), пятичленного углеродного кольца (циклопентадиен C5H6), с применением методик ЛИФ, ЛИИ и лазерной экстинкции, позволяющих </w:t>
      </w:r>
      <w:r w:rsidRPr="00CB555F">
        <w:rPr>
          <w:rFonts w:ascii="Times New Roman" w:hAnsi="Times New Roman" w:cs="Times New Roman"/>
          <w:sz w:val="28"/>
          <w:szCs w:val="28"/>
        </w:rPr>
        <w:t>определить основные параметры формирующихся ПАУ, УУНЧ и сажевых частиц на различных стадиях процесса.</w:t>
      </w:r>
    </w:p>
    <w:p w14:paraId="79F1F90C" w14:textId="5E0C4D1B" w:rsidR="000861E5" w:rsidRPr="00CB555F" w:rsidRDefault="000861E5" w:rsidP="00F961F3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B555F">
        <w:rPr>
          <w:rFonts w:ascii="Times New Roman" w:hAnsi="Times New Roman" w:cs="Times New Roman"/>
          <w:sz w:val="28"/>
          <w:szCs w:val="28"/>
        </w:rPr>
        <w:t xml:space="preserve">Разработка новых способов повышения эффективности взрывчатых композиций на основе </w:t>
      </w:r>
      <w:proofErr w:type="spellStart"/>
      <w:r w:rsidRPr="00CB555F">
        <w:rPr>
          <w:rFonts w:ascii="Times New Roman" w:hAnsi="Times New Roman" w:cs="Times New Roman"/>
          <w:sz w:val="28"/>
          <w:szCs w:val="28"/>
        </w:rPr>
        <w:t>высокометаллизированных</w:t>
      </w:r>
      <w:proofErr w:type="spellEnd"/>
      <w:r w:rsidRPr="00CB555F">
        <w:rPr>
          <w:rFonts w:ascii="Times New Roman" w:hAnsi="Times New Roman" w:cs="Times New Roman"/>
          <w:sz w:val="28"/>
          <w:szCs w:val="28"/>
        </w:rPr>
        <w:t xml:space="preserve"> составов. </w:t>
      </w:r>
    </w:p>
    <w:p w14:paraId="218849A3" w14:textId="25C5150C" w:rsidR="000861E5" w:rsidRPr="00FC416D" w:rsidRDefault="00E0602A" w:rsidP="00E0602A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B555F">
        <w:rPr>
          <w:rFonts w:ascii="Times New Roman" w:hAnsi="Times New Roman" w:cs="Times New Roman"/>
          <w:sz w:val="28"/>
          <w:szCs w:val="28"/>
        </w:rPr>
        <w:t>Изучение параметров физико-химических превращений в</w:t>
      </w:r>
      <w:r w:rsidRPr="00CE6E61">
        <w:rPr>
          <w:rFonts w:ascii="Times New Roman" w:hAnsi="Times New Roman" w:cs="Times New Roman"/>
          <w:sz w:val="28"/>
          <w:szCs w:val="28"/>
        </w:rPr>
        <w:t xml:space="preserve"> деформируемых и </w:t>
      </w:r>
      <w:proofErr w:type="spellStart"/>
      <w:r w:rsidRPr="00CE6E61">
        <w:rPr>
          <w:rFonts w:ascii="Times New Roman" w:hAnsi="Times New Roman" w:cs="Times New Roman"/>
          <w:sz w:val="28"/>
          <w:szCs w:val="28"/>
        </w:rPr>
        <w:t>микроструктурирован</w:t>
      </w:r>
      <w:r w:rsidR="00855C3F">
        <w:rPr>
          <w:rFonts w:ascii="Times New Roman" w:hAnsi="Times New Roman" w:cs="Times New Roman"/>
          <w:sz w:val="28"/>
          <w:szCs w:val="28"/>
        </w:rPr>
        <w:t>н</w:t>
      </w:r>
      <w:r w:rsidRPr="00CE6E6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E6E61">
        <w:rPr>
          <w:rFonts w:ascii="Times New Roman" w:hAnsi="Times New Roman" w:cs="Times New Roman"/>
          <w:sz w:val="28"/>
          <w:szCs w:val="28"/>
        </w:rPr>
        <w:t xml:space="preserve"> средах для моделирования процессов в условиях интенсивных импульсных воздействий и </w:t>
      </w:r>
      <w:r w:rsidRPr="00FC416D">
        <w:rPr>
          <w:rFonts w:ascii="Times New Roman" w:hAnsi="Times New Roman" w:cs="Times New Roman"/>
          <w:sz w:val="28"/>
          <w:szCs w:val="28"/>
        </w:rPr>
        <w:t>разработки основ технологии получения новых материалов</w:t>
      </w:r>
      <w:r w:rsidR="000861E5" w:rsidRPr="00FC416D">
        <w:rPr>
          <w:rFonts w:ascii="Times New Roman" w:hAnsi="Times New Roman" w:cs="Times New Roman"/>
          <w:sz w:val="28"/>
          <w:szCs w:val="28"/>
        </w:rPr>
        <w:t>.</w:t>
      </w:r>
    </w:p>
    <w:p w14:paraId="06236C8C" w14:textId="77777777" w:rsidR="00BD1133" w:rsidRPr="00CE6E61" w:rsidRDefault="00003475" w:rsidP="00F961F3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416D">
        <w:rPr>
          <w:rFonts w:ascii="Times New Roman" w:hAnsi="Times New Roman"/>
          <w:sz w:val="28"/>
          <w:szCs w:val="28"/>
        </w:rPr>
        <w:t xml:space="preserve">Поиск общих закономерностей и специфики окисления высокомолекулярных спиртов и фурановых соединений в широком диапазоне термодинамических/химических условий. Оценка эффективности моделей горения соответствующих биотоплив и повышение их предсказательной способности. </w:t>
      </w:r>
      <w:r w:rsidR="00DA6F79" w:rsidRPr="00FC416D">
        <w:rPr>
          <w:rFonts w:ascii="Times New Roman" w:hAnsi="Times New Roman"/>
          <w:sz w:val="28"/>
          <w:szCs w:val="28"/>
        </w:rPr>
        <w:t>Определение динамики</w:t>
      </w:r>
      <w:r w:rsidR="00DA6F79" w:rsidRPr="00CE6E61">
        <w:rPr>
          <w:rFonts w:ascii="Times New Roman" w:hAnsi="Times New Roman"/>
          <w:sz w:val="28"/>
          <w:szCs w:val="28"/>
        </w:rPr>
        <w:t xml:space="preserve"> </w:t>
      </w:r>
      <w:r w:rsidR="00DA6F79" w:rsidRPr="00CE6E61">
        <w:rPr>
          <w:rFonts w:ascii="Times New Roman" w:hAnsi="Times New Roman"/>
          <w:sz w:val="28"/>
          <w:szCs w:val="28"/>
        </w:rPr>
        <w:lastRenderedPageBreak/>
        <w:t xml:space="preserve">разрушаемого песчаного экрана при взаимодействии с ударной волной. </w:t>
      </w:r>
      <w:r w:rsidRPr="00CE6E61">
        <w:rPr>
          <w:rFonts w:ascii="Times New Roman" w:hAnsi="Times New Roman"/>
          <w:sz w:val="28"/>
          <w:szCs w:val="28"/>
        </w:rPr>
        <w:t xml:space="preserve"> </w:t>
      </w:r>
      <w:r w:rsidR="00AF3225" w:rsidRPr="00CE6E61">
        <w:rPr>
          <w:rFonts w:ascii="Times New Roman" w:hAnsi="Times New Roman"/>
          <w:sz w:val="28"/>
          <w:szCs w:val="28"/>
        </w:rPr>
        <w:t xml:space="preserve">Определение предельных значений давления </w:t>
      </w:r>
      <w:r w:rsidRPr="00CE6E61">
        <w:rPr>
          <w:rFonts w:ascii="Times New Roman" w:hAnsi="Times New Roman"/>
          <w:sz w:val="28"/>
          <w:szCs w:val="28"/>
        </w:rPr>
        <w:t xml:space="preserve">сжатого водорода, при которых </w:t>
      </w:r>
      <w:r w:rsidR="00AF3225" w:rsidRPr="00CE6E61">
        <w:rPr>
          <w:rFonts w:ascii="Times New Roman" w:hAnsi="Times New Roman"/>
          <w:sz w:val="28"/>
          <w:szCs w:val="28"/>
        </w:rPr>
        <w:t xml:space="preserve">возможно </w:t>
      </w:r>
      <w:r w:rsidRPr="00CE6E61">
        <w:rPr>
          <w:rFonts w:ascii="Times New Roman" w:hAnsi="Times New Roman"/>
          <w:sz w:val="28"/>
          <w:szCs w:val="28"/>
        </w:rPr>
        <w:t>самовоспламенение водорода при импульсном истечении в канал с воздухом.</w:t>
      </w:r>
    </w:p>
    <w:p w14:paraId="51B95C7A" w14:textId="7B0524C3" w:rsidR="00BD1133" w:rsidRPr="00BD1133" w:rsidRDefault="001E019F" w:rsidP="00F961F3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6E61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пиролиза </w:t>
      </w:r>
      <w:proofErr w:type="spellStart"/>
      <w:r w:rsidRPr="00CE6E61">
        <w:rPr>
          <w:rFonts w:ascii="Times New Roman" w:eastAsia="Times New Roman" w:hAnsi="Times New Roman" w:cs="Times New Roman"/>
          <w:sz w:val="28"/>
          <w:szCs w:val="28"/>
        </w:rPr>
        <w:t>циклопентана</w:t>
      </w:r>
      <w:proofErr w:type="spellEnd"/>
      <w:r w:rsidRPr="00CE6E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6E61">
        <w:rPr>
          <w:rFonts w:ascii="Times New Roman" w:eastAsia="Times New Roman" w:hAnsi="Times New Roman" w:cs="Times New Roman"/>
          <w:sz w:val="28"/>
          <w:szCs w:val="28"/>
        </w:rPr>
        <w:t>циклопентена</w:t>
      </w:r>
      <w:proofErr w:type="spellEnd"/>
      <w:r w:rsidRPr="00CE6E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6E61">
        <w:rPr>
          <w:rFonts w:ascii="Times New Roman" w:eastAsia="Times New Roman" w:hAnsi="Times New Roman" w:cs="Times New Roman"/>
          <w:sz w:val="28"/>
          <w:szCs w:val="28"/>
        </w:rPr>
        <w:t>циклопентанола</w:t>
      </w:r>
      <w:proofErr w:type="spellEnd"/>
      <w:r w:rsidRPr="00CE6E6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CE6E61">
        <w:rPr>
          <w:rFonts w:ascii="Times New Roman" w:eastAsia="Times New Roman" w:hAnsi="Times New Roman" w:cs="Times New Roman"/>
          <w:sz w:val="28"/>
          <w:szCs w:val="28"/>
        </w:rPr>
        <w:t>циклопероведнтанона</w:t>
      </w:r>
      <w:proofErr w:type="spellEnd"/>
      <w:r w:rsidRPr="00CE6E61">
        <w:rPr>
          <w:rFonts w:ascii="Times New Roman" w:eastAsia="Times New Roman" w:hAnsi="Times New Roman" w:cs="Times New Roman"/>
          <w:sz w:val="28"/>
          <w:szCs w:val="28"/>
        </w:rPr>
        <w:t xml:space="preserve"> в ударной трубе с использованием метод</w:t>
      </w:r>
      <w:r w:rsidR="00F557A1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225A82" w:rsidRPr="00BD1133">
        <w:rPr>
          <w:rFonts w:ascii="Times New Roman" w:eastAsia="Times New Roman" w:hAnsi="Times New Roman" w:cs="Times New Roman"/>
          <w:sz w:val="28"/>
          <w:szCs w:val="28"/>
        </w:rPr>
        <w:t>ЛИФ,</w:t>
      </w:r>
      <w:r w:rsidR="00F55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7A1" w:rsidRPr="0076644E">
        <w:rPr>
          <w:rFonts w:ascii="Times New Roman" w:hAnsi="Times New Roman" w:cs="Times New Roman"/>
          <w:sz w:val="28"/>
          <w:szCs w:val="28"/>
        </w:rPr>
        <w:t>лазерной экстинкции</w:t>
      </w:r>
      <w:r w:rsidR="00F557A1">
        <w:rPr>
          <w:rFonts w:ascii="Times New Roman" w:hAnsi="Times New Roman" w:cs="Times New Roman"/>
          <w:sz w:val="28"/>
          <w:szCs w:val="28"/>
        </w:rPr>
        <w:t>,</w:t>
      </w:r>
      <w:r w:rsidR="00225A82" w:rsidRPr="00BD1133">
        <w:rPr>
          <w:rFonts w:ascii="Times New Roman" w:eastAsia="Times New Roman" w:hAnsi="Times New Roman" w:cs="Times New Roman"/>
          <w:sz w:val="28"/>
          <w:szCs w:val="28"/>
        </w:rPr>
        <w:t xml:space="preserve"> позволяющ</w:t>
      </w:r>
      <w:r w:rsidR="00F557A1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225A82" w:rsidRPr="00BD1133">
        <w:rPr>
          <w:rFonts w:ascii="Times New Roman" w:eastAsia="Times New Roman" w:hAnsi="Times New Roman" w:cs="Times New Roman"/>
          <w:sz w:val="28"/>
          <w:szCs w:val="28"/>
        </w:rPr>
        <w:t xml:space="preserve"> извлечь информацию о формировании ПАУ и УУНЧ в исследуемых смесях</w:t>
      </w:r>
      <w:r w:rsidR="00225A82" w:rsidRPr="00BD11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05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D1133">
        <w:rPr>
          <w:rFonts w:ascii="Times New Roman" w:eastAsia="Times New Roman" w:hAnsi="Times New Roman" w:cs="Times New Roman"/>
          <w:sz w:val="28"/>
          <w:szCs w:val="28"/>
        </w:rPr>
        <w:t xml:space="preserve"> отсутствии образования крупных сажевых частиц. </w:t>
      </w:r>
    </w:p>
    <w:p w14:paraId="00D49A93" w14:textId="77777777" w:rsidR="00BD1133" w:rsidRPr="00BD1133" w:rsidRDefault="001E019F" w:rsidP="00F961F3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1133">
        <w:rPr>
          <w:rFonts w:ascii="Times New Roman" w:eastAsia="Times New Roman" w:hAnsi="Times New Roman" w:cs="Times New Roman"/>
          <w:sz w:val="28"/>
          <w:szCs w:val="28"/>
        </w:rPr>
        <w:t>Исследование кинетики окисления аммиак-содержащих смесей с углеводородными топливами в условиях сильного разбавления NH3/O2/N2O/(С2Н4&amp;ДМЕ&amp;Тетрагидрофуран)/</w:t>
      </w:r>
      <w:proofErr w:type="spellStart"/>
      <w:r w:rsidRPr="00BD1133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BD1133">
        <w:rPr>
          <w:rFonts w:ascii="Times New Roman" w:eastAsia="Times New Roman" w:hAnsi="Times New Roman" w:cs="Times New Roman"/>
          <w:sz w:val="28"/>
          <w:szCs w:val="28"/>
        </w:rPr>
        <w:t xml:space="preserve"> за отраженными ударными волнами при давлениях 2–3 бар и температуре 1700–3200К. </w:t>
      </w:r>
    </w:p>
    <w:p w14:paraId="3120D947" w14:textId="77777777" w:rsidR="00BD1133" w:rsidRPr="00BD1133" w:rsidRDefault="001E019F" w:rsidP="00F961F3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1133">
        <w:rPr>
          <w:rFonts w:ascii="Times New Roman" w:eastAsia="Times New Roman" w:hAnsi="Times New Roman" w:cs="Times New Roman"/>
          <w:sz w:val="28"/>
          <w:szCs w:val="28"/>
        </w:rPr>
        <w:t>Регистрация временно-разрешенных профилей концентрации атомов кислорода при окислении перспективных биотоплив – ДМЕ и ДЕЕ и уточнение моделей горения и выражений для констант скоростей реакций согласно полученным данным. Поиск дополнительных возможных путей реакции.</w:t>
      </w:r>
    </w:p>
    <w:p w14:paraId="3FC3648E" w14:textId="2C5417C6" w:rsidR="001E019F" w:rsidRPr="00BD1133" w:rsidRDefault="001E019F" w:rsidP="00F961F3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1133">
        <w:rPr>
          <w:rFonts w:ascii="Times New Roman" w:eastAsia="Times New Roman" w:hAnsi="Times New Roman" w:cs="Times New Roman"/>
          <w:sz w:val="28"/>
          <w:szCs w:val="28"/>
        </w:rPr>
        <w:t>Экспериментальное исследование воспламенения смесей аммиак с компонентами модельных топлив и биотопливами (толуол, циклогексан, н-гептан,</w:t>
      </w:r>
      <w:r w:rsidRPr="001E019F">
        <w:t xml:space="preserve"> </w:t>
      </w:r>
      <w:r w:rsidRPr="00BD1133">
        <w:rPr>
          <w:rFonts w:ascii="Times New Roman" w:eastAsia="Times New Roman" w:hAnsi="Times New Roman" w:cs="Times New Roman"/>
          <w:sz w:val="28"/>
          <w:szCs w:val="28"/>
        </w:rPr>
        <w:t>фуран и тетрагидрофуран) в ударных трубах. Получение температурных зависимостей времен задержки воспламенения смесей в интервале температур 1200–1650 К.</w:t>
      </w:r>
    </w:p>
    <w:p w14:paraId="32E35655" w14:textId="49A1BDAD" w:rsidR="0086195E" w:rsidRPr="00275325" w:rsidRDefault="0086195E" w:rsidP="00F961F3">
      <w:pPr>
        <w:pStyle w:val="a3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5325">
        <w:rPr>
          <w:rFonts w:ascii="Times New Roman" w:hAnsi="Times New Roman" w:cs="Times New Roman"/>
          <w:sz w:val="28"/>
          <w:szCs w:val="28"/>
        </w:rPr>
        <w:t>Обучение студентов и аспирантов и проведение учебно-исследовательских работ на оборудовании, входящем в УНУ «Сфера».</w:t>
      </w:r>
    </w:p>
    <w:sectPr w:rsidR="0086195E" w:rsidRPr="00275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DC0"/>
    <w:multiLevelType w:val="hybridMultilevel"/>
    <w:tmpl w:val="96A0F6CE"/>
    <w:lvl w:ilvl="0" w:tplc="E13681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C0A7A"/>
    <w:multiLevelType w:val="hybridMultilevel"/>
    <w:tmpl w:val="2A6E3ABA"/>
    <w:lvl w:ilvl="0" w:tplc="FFFFFFFF">
      <w:start w:val="1"/>
      <w:numFmt w:val="decimal"/>
      <w:lvlText w:val="%1."/>
      <w:lvlJc w:val="left"/>
      <w:pPr>
        <w:ind w:left="1121" w:hanging="76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87D08"/>
    <w:multiLevelType w:val="hybridMultilevel"/>
    <w:tmpl w:val="2A6E3ABA"/>
    <w:lvl w:ilvl="0" w:tplc="FAFC1FEC">
      <w:start w:val="1"/>
      <w:numFmt w:val="decimal"/>
      <w:lvlText w:val="%1."/>
      <w:lvlJc w:val="left"/>
      <w:pPr>
        <w:ind w:left="1121" w:hanging="76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46701">
    <w:abstractNumId w:val="2"/>
  </w:num>
  <w:num w:numId="2" w16cid:durableId="1546019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5764321">
    <w:abstractNumId w:val="1"/>
  </w:num>
  <w:num w:numId="4" w16cid:durableId="147922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8D"/>
    <w:rsid w:val="00003475"/>
    <w:rsid w:val="000830E4"/>
    <w:rsid w:val="000861E5"/>
    <w:rsid w:val="00144A5E"/>
    <w:rsid w:val="0017755A"/>
    <w:rsid w:val="00192809"/>
    <w:rsid w:val="001B61B2"/>
    <w:rsid w:val="001E019F"/>
    <w:rsid w:val="00225A82"/>
    <w:rsid w:val="00275325"/>
    <w:rsid w:val="00336B91"/>
    <w:rsid w:val="0039357B"/>
    <w:rsid w:val="003B43A0"/>
    <w:rsid w:val="00495F11"/>
    <w:rsid w:val="00530871"/>
    <w:rsid w:val="005A3304"/>
    <w:rsid w:val="005B3BC8"/>
    <w:rsid w:val="00683A9F"/>
    <w:rsid w:val="007438A3"/>
    <w:rsid w:val="0076644E"/>
    <w:rsid w:val="007962A8"/>
    <w:rsid w:val="0079724E"/>
    <w:rsid w:val="007C3D1A"/>
    <w:rsid w:val="007E705A"/>
    <w:rsid w:val="007F23C4"/>
    <w:rsid w:val="007F40AC"/>
    <w:rsid w:val="0083018D"/>
    <w:rsid w:val="00855C3F"/>
    <w:rsid w:val="0086195E"/>
    <w:rsid w:val="008A2904"/>
    <w:rsid w:val="008D647E"/>
    <w:rsid w:val="00950FCC"/>
    <w:rsid w:val="009E5B5F"/>
    <w:rsid w:val="00A341CA"/>
    <w:rsid w:val="00A6116F"/>
    <w:rsid w:val="00A66581"/>
    <w:rsid w:val="00AB025F"/>
    <w:rsid w:val="00AF3225"/>
    <w:rsid w:val="00BA0662"/>
    <w:rsid w:val="00BD1133"/>
    <w:rsid w:val="00C5470D"/>
    <w:rsid w:val="00C977D1"/>
    <w:rsid w:val="00CB555F"/>
    <w:rsid w:val="00CE6E61"/>
    <w:rsid w:val="00D070F1"/>
    <w:rsid w:val="00D54F68"/>
    <w:rsid w:val="00D92272"/>
    <w:rsid w:val="00D9695A"/>
    <w:rsid w:val="00DA6F79"/>
    <w:rsid w:val="00E0602A"/>
    <w:rsid w:val="00EE09B3"/>
    <w:rsid w:val="00F167A8"/>
    <w:rsid w:val="00F557A1"/>
    <w:rsid w:val="00F961F3"/>
    <w:rsid w:val="00FC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7479"/>
  <w15:chartTrackingRefBased/>
  <w15:docId w15:val="{D629CCFE-A9A5-46BA-8F32-E1E0C1EB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18D"/>
    <w:pPr>
      <w:ind w:left="720"/>
      <w:contextualSpacing/>
    </w:pPr>
  </w:style>
  <w:style w:type="table" w:styleId="a4">
    <w:name w:val="Table Grid"/>
    <w:basedOn w:val="a1"/>
    <w:uiPriority w:val="59"/>
    <w:rsid w:val="008D647E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Dolgoborodov</dc:creator>
  <cp:keywords/>
  <dc:description/>
  <cp:lastModifiedBy>vakorinags@ihed.ras.ru</cp:lastModifiedBy>
  <cp:revision>23</cp:revision>
  <dcterms:created xsi:type="dcterms:W3CDTF">2026-04-20T12:12:00Z</dcterms:created>
  <dcterms:modified xsi:type="dcterms:W3CDTF">2026-04-24T10:27:00Z</dcterms:modified>
</cp:coreProperties>
</file>