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80A0F" w14:textId="77777777" w:rsidR="00764A0D" w:rsidRPr="00A2158F" w:rsidRDefault="001B57E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2158F">
        <w:rPr>
          <w:rFonts w:ascii="Arial"/>
          <w:color w:val="FF0000"/>
          <w:sz w:val="2"/>
          <w:lang w:val="ru-RU"/>
        </w:rPr>
        <w:t xml:space="preserve"> </w:t>
      </w:r>
    </w:p>
    <w:p w14:paraId="6466BE5C" w14:textId="728B94A0" w:rsidR="00A2158F" w:rsidRPr="00E07B02" w:rsidRDefault="00A2158F" w:rsidP="00E07B02">
      <w:pPr>
        <w:spacing w:before="24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 w:rsidRPr="00E07B02">
        <w:rPr>
          <w:rFonts w:ascii="Times New Roman" w:hAnsi="Times New Roman" w:cs="Times New Roman"/>
          <w:b/>
          <w:bCs/>
          <w:sz w:val="36"/>
          <w:szCs w:val="36"/>
          <w:lang w:val="ru-RU"/>
        </w:rPr>
        <w:t>Перечень оказанных услуг на УНУ «Сфера» в 20</w:t>
      </w:r>
      <w:r w:rsidR="00DB48E2" w:rsidRPr="00E07B02">
        <w:rPr>
          <w:rFonts w:ascii="Times New Roman" w:hAnsi="Times New Roman" w:cs="Times New Roman"/>
          <w:b/>
          <w:bCs/>
          <w:sz w:val="36"/>
          <w:szCs w:val="36"/>
          <w:lang w:val="ru-RU"/>
        </w:rPr>
        <w:t>2</w:t>
      </w:r>
      <w:r w:rsidR="00EB4640">
        <w:rPr>
          <w:rFonts w:ascii="Times New Roman" w:hAnsi="Times New Roman" w:cs="Times New Roman"/>
          <w:b/>
          <w:bCs/>
          <w:sz w:val="36"/>
          <w:szCs w:val="36"/>
          <w:lang w:val="ru-RU"/>
        </w:rPr>
        <w:t>2</w:t>
      </w:r>
      <w:r w:rsidRPr="00E07B02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г.</w:t>
      </w:r>
    </w:p>
    <w:tbl>
      <w:tblPr>
        <w:tblStyle w:val="a3"/>
        <w:tblW w:w="14142" w:type="dxa"/>
        <w:tblLook w:val="04A0" w:firstRow="1" w:lastRow="0" w:firstColumn="1" w:lastColumn="0" w:noHBand="0" w:noVBand="1"/>
      </w:tblPr>
      <w:tblGrid>
        <w:gridCol w:w="661"/>
        <w:gridCol w:w="3491"/>
        <w:gridCol w:w="5305"/>
        <w:gridCol w:w="2124"/>
        <w:gridCol w:w="2561"/>
      </w:tblGrid>
      <w:tr w:rsidR="0081245A" w:rsidRPr="00495CB8" w14:paraId="6DCC38E1" w14:textId="77777777" w:rsidTr="001B57EE">
        <w:tc>
          <w:tcPr>
            <w:tcW w:w="661" w:type="dxa"/>
            <w:tcBorders>
              <w:bottom w:val="single" w:sz="4" w:space="0" w:color="auto"/>
            </w:tcBorders>
            <w:vAlign w:val="center"/>
          </w:tcPr>
          <w:p w14:paraId="54A1B240" w14:textId="77777777" w:rsidR="00A2158F" w:rsidRPr="00495CB8" w:rsidRDefault="008457AF" w:rsidP="001B57EE">
            <w:pPr>
              <w:pStyle w:val="Default"/>
              <w:spacing w:before="240" w:after="240"/>
              <w:jc w:val="center"/>
              <w:rPr>
                <w:b/>
                <w:sz w:val="28"/>
                <w:szCs w:val="28"/>
              </w:rPr>
            </w:pPr>
            <w:r w:rsidRPr="00495CB8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491" w:type="dxa"/>
            <w:tcBorders>
              <w:bottom w:val="single" w:sz="4" w:space="0" w:color="auto"/>
            </w:tcBorders>
            <w:vAlign w:val="center"/>
          </w:tcPr>
          <w:p w14:paraId="5A40317E" w14:textId="77777777" w:rsidR="00A2158F" w:rsidRPr="00495CB8" w:rsidRDefault="008457AF" w:rsidP="001B57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95CB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Наименование услуги</w:t>
            </w:r>
          </w:p>
        </w:tc>
        <w:tc>
          <w:tcPr>
            <w:tcW w:w="5305" w:type="dxa"/>
            <w:tcBorders>
              <w:bottom w:val="single" w:sz="4" w:space="0" w:color="auto"/>
            </w:tcBorders>
            <w:vAlign w:val="center"/>
          </w:tcPr>
          <w:p w14:paraId="6BB78C5B" w14:textId="77777777" w:rsidR="00A2158F" w:rsidRPr="00495CB8" w:rsidRDefault="008457AF" w:rsidP="001B57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95C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Используемые</w:t>
            </w:r>
            <w:proofErr w:type="spellEnd"/>
            <w:r w:rsidRPr="00495C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95C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методики</w:t>
            </w:r>
            <w:proofErr w:type="spellEnd"/>
          </w:p>
        </w:tc>
        <w:tc>
          <w:tcPr>
            <w:tcW w:w="2124" w:type="dxa"/>
            <w:tcBorders>
              <w:bottom w:val="single" w:sz="4" w:space="0" w:color="auto"/>
            </w:tcBorders>
            <w:vAlign w:val="center"/>
          </w:tcPr>
          <w:p w14:paraId="7B907A3D" w14:textId="77777777" w:rsidR="00A2158F" w:rsidRPr="00495CB8" w:rsidRDefault="008457AF" w:rsidP="000F35AF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495CB8">
              <w:rPr>
                <w:b/>
                <w:bCs/>
                <w:sz w:val="28"/>
                <w:szCs w:val="28"/>
              </w:rPr>
              <w:t>Цена услуги,</w:t>
            </w:r>
            <w:r w:rsidR="001B57EE">
              <w:rPr>
                <w:b/>
                <w:bCs/>
                <w:sz w:val="28"/>
                <w:szCs w:val="28"/>
              </w:rPr>
              <w:t xml:space="preserve"> </w:t>
            </w:r>
            <w:r w:rsidRPr="00495CB8">
              <w:rPr>
                <w:b/>
                <w:bCs/>
                <w:sz w:val="28"/>
                <w:szCs w:val="28"/>
              </w:rPr>
              <w:t>руб.</w:t>
            </w:r>
          </w:p>
        </w:tc>
        <w:tc>
          <w:tcPr>
            <w:tcW w:w="2561" w:type="dxa"/>
            <w:tcBorders>
              <w:bottom w:val="single" w:sz="4" w:space="0" w:color="auto"/>
            </w:tcBorders>
            <w:vAlign w:val="center"/>
          </w:tcPr>
          <w:p w14:paraId="70AE67AD" w14:textId="77777777" w:rsidR="00A2158F" w:rsidRPr="00495CB8" w:rsidRDefault="008457AF" w:rsidP="001B57EE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495CB8">
              <w:rPr>
                <w:b/>
                <w:bCs/>
                <w:sz w:val="28"/>
                <w:szCs w:val="28"/>
              </w:rPr>
              <w:t>Приоритетное</w:t>
            </w:r>
            <w:r w:rsidR="001B57EE">
              <w:rPr>
                <w:b/>
                <w:bCs/>
                <w:sz w:val="28"/>
                <w:szCs w:val="28"/>
              </w:rPr>
              <w:t xml:space="preserve"> </w:t>
            </w:r>
            <w:r w:rsidRPr="00495CB8">
              <w:rPr>
                <w:b/>
                <w:bCs/>
                <w:sz w:val="28"/>
                <w:szCs w:val="28"/>
              </w:rPr>
              <w:t>направление</w:t>
            </w:r>
          </w:p>
        </w:tc>
      </w:tr>
      <w:tr w:rsidR="0081245A" w:rsidRPr="00BC40CD" w14:paraId="54620B89" w14:textId="77777777" w:rsidTr="00495CB8">
        <w:tc>
          <w:tcPr>
            <w:tcW w:w="661" w:type="dxa"/>
            <w:vAlign w:val="center"/>
          </w:tcPr>
          <w:p w14:paraId="4EAEF245" w14:textId="77777777" w:rsidR="00E2592D" w:rsidRPr="00BC40CD" w:rsidRDefault="008A1001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40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491" w:type="dxa"/>
            <w:vAlign w:val="center"/>
          </w:tcPr>
          <w:p w14:paraId="28911583" w14:textId="77777777" w:rsidR="00E2592D" w:rsidRPr="00BC40CD" w:rsidRDefault="00E2592D" w:rsidP="001B57EE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C4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 физико-химических превращений при ударном сжатии и детонации конденсированных веществ.</w:t>
            </w:r>
          </w:p>
        </w:tc>
        <w:tc>
          <w:tcPr>
            <w:tcW w:w="5305" w:type="dxa"/>
            <w:vAlign w:val="center"/>
          </w:tcPr>
          <w:p w14:paraId="60F31143" w14:textId="77777777" w:rsidR="00E2592D" w:rsidRPr="00BC40CD" w:rsidRDefault="00CC44E2" w:rsidP="008727A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40C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Методика высокоскоростной съемки взрывных</w:t>
            </w:r>
            <w:r w:rsidR="0081245A" w:rsidRPr="00BC40C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C40C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процессов</w:t>
            </w:r>
            <w:r w:rsidR="000F35AF" w:rsidRPr="00BC40C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BC40C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Методика измерения высокой температуры,</w:t>
            </w:r>
            <w:r w:rsidR="0081245A" w:rsidRPr="00BC40C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C40C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 том числе в наносекундном диапазоне</w:t>
            </w:r>
            <w:r w:rsidR="000F35AF" w:rsidRPr="00BC40C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BC40C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Методика</w:t>
            </w:r>
            <w:r w:rsidR="0081245A" w:rsidRPr="00BC40C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C40C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измерения скорости движения поверхности с помощью</w:t>
            </w:r>
            <w:r w:rsidR="0081245A" w:rsidRPr="00BC40C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C40C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интерферометра VISAR с наносекундным разрешением</w:t>
            </w:r>
            <w:r w:rsidR="000F35AF" w:rsidRPr="00BC40C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124" w:type="dxa"/>
            <w:vAlign w:val="center"/>
          </w:tcPr>
          <w:p w14:paraId="67EA2CE6" w14:textId="77777777" w:rsidR="00E2592D" w:rsidRPr="00BC40CD" w:rsidRDefault="00495CB8" w:rsidP="000F35AF">
            <w:pPr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40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50000</w:t>
            </w:r>
          </w:p>
        </w:tc>
        <w:tc>
          <w:tcPr>
            <w:tcW w:w="2561" w:type="dxa"/>
            <w:vAlign w:val="center"/>
          </w:tcPr>
          <w:p w14:paraId="1DC97389" w14:textId="77777777" w:rsidR="00E2592D" w:rsidRPr="00BC40CD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C40CD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</w:t>
            </w:r>
            <w:proofErr w:type="spellEnd"/>
            <w:r w:rsidRPr="00BC40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C40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0CD">
              <w:rPr>
                <w:rFonts w:ascii="Times New Roman" w:hAnsi="Times New Roman" w:cs="Times New Roman"/>
                <w:sz w:val="24"/>
                <w:szCs w:val="24"/>
              </w:rPr>
              <w:t>энергосбережение</w:t>
            </w:r>
            <w:proofErr w:type="spellEnd"/>
            <w:r w:rsidRPr="00BC40C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C40CD">
              <w:rPr>
                <w:rFonts w:ascii="Times New Roman" w:hAnsi="Times New Roman" w:cs="Times New Roman"/>
                <w:sz w:val="24"/>
                <w:szCs w:val="24"/>
              </w:rPr>
              <w:t>ядерная</w:t>
            </w:r>
            <w:proofErr w:type="spellEnd"/>
            <w:r w:rsidRPr="00BC40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C40CD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proofErr w:type="spellEnd"/>
            <w:r w:rsidR="007A4E55" w:rsidRPr="00BC40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95CB8" w:rsidRPr="003E60D1" w14:paraId="08036380" w14:textId="77777777" w:rsidTr="00495CB8">
        <w:tc>
          <w:tcPr>
            <w:tcW w:w="661" w:type="dxa"/>
            <w:vAlign w:val="center"/>
          </w:tcPr>
          <w:p w14:paraId="50616C85" w14:textId="3537678E" w:rsidR="00495CB8" w:rsidRPr="003E60D1" w:rsidRDefault="008F0DD9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E60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91" w:type="dxa"/>
            <w:vAlign w:val="center"/>
          </w:tcPr>
          <w:p w14:paraId="448D1DC8" w14:textId="7AEBD205" w:rsidR="00495CB8" w:rsidRPr="003E60D1" w:rsidRDefault="008F0DD9" w:rsidP="001B57EE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6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Экспериментальные исследования появления и убыли атомов кислорода при реакциях </w:t>
            </w:r>
            <w:proofErr w:type="spellStart"/>
            <w:r w:rsidRPr="003E6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пропанола</w:t>
            </w:r>
            <w:proofErr w:type="spellEnd"/>
            <w:r w:rsidRPr="003E6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3E6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пентанола</w:t>
            </w:r>
            <w:proofErr w:type="spellEnd"/>
            <w:r w:rsidRPr="003E60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атомами кислорода за ударными волнами.</w:t>
            </w:r>
          </w:p>
        </w:tc>
        <w:tc>
          <w:tcPr>
            <w:tcW w:w="5305" w:type="dxa"/>
            <w:vAlign w:val="center"/>
          </w:tcPr>
          <w:p w14:paraId="74BC57F9" w14:textId="083004DE" w:rsidR="00495CB8" w:rsidRPr="003E60D1" w:rsidRDefault="008F0DD9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6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определения концентрации поглощающих атомов кислорода с использованием прецизионного метода атомной резонансной абсорбционной спектроскопии (АРАС) в вакуумном ультрафиолете на линии 130.5 нм</w:t>
            </w:r>
          </w:p>
        </w:tc>
        <w:tc>
          <w:tcPr>
            <w:tcW w:w="2124" w:type="dxa"/>
            <w:vAlign w:val="center"/>
          </w:tcPr>
          <w:p w14:paraId="7887CEE2" w14:textId="542ABDBC" w:rsidR="00495CB8" w:rsidRPr="003E60D1" w:rsidRDefault="008F0DD9" w:rsidP="000F35AF">
            <w:pPr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0D1">
              <w:rPr>
                <w:rFonts w:ascii="Times New Roman" w:hAnsi="Times New Roman" w:cs="Times New Roman"/>
                <w:sz w:val="24"/>
                <w:szCs w:val="24"/>
              </w:rPr>
              <w:t>50000</w:t>
            </w:r>
          </w:p>
        </w:tc>
        <w:tc>
          <w:tcPr>
            <w:tcW w:w="2561" w:type="dxa"/>
            <w:vAlign w:val="center"/>
          </w:tcPr>
          <w:p w14:paraId="0D18B5CE" w14:textId="01EC3BDC" w:rsidR="00495CB8" w:rsidRPr="003E60D1" w:rsidRDefault="008F0DD9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E60D1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</w:t>
            </w:r>
            <w:proofErr w:type="spellEnd"/>
            <w:r w:rsidRPr="003E60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E6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E60D1">
              <w:rPr>
                <w:rFonts w:ascii="Times New Roman" w:hAnsi="Times New Roman" w:cs="Times New Roman"/>
                <w:sz w:val="24"/>
                <w:szCs w:val="24"/>
              </w:rPr>
              <w:t>энергосбережение</w:t>
            </w:r>
            <w:proofErr w:type="spellEnd"/>
            <w:r w:rsidRPr="003E60D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E60D1">
              <w:rPr>
                <w:rFonts w:ascii="Times New Roman" w:hAnsi="Times New Roman" w:cs="Times New Roman"/>
                <w:sz w:val="24"/>
                <w:szCs w:val="24"/>
              </w:rPr>
              <w:t>ядерная</w:t>
            </w:r>
            <w:proofErr w:type="spellEnd"/>
            <w:r w:rsidRPr="003E6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E60D1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proofErr w:type="spellEnd"/>
            <w:r w:rsidRPr="003E60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95CB8" w:rsidRPr="00B66206" w14:paraId="09E94C6D" w14:textId="77777777" w:rsidTr="00495CB8">
        <w:tc>
          <w:tcPr>
            <w:tcW w:w="661" w:type="dxa"/>
            <w:vAlign w:val="center"/>
          </w:tcPr>
          <w:p w14:paraId="050CD9CE" w14:textId="77777777" w:rsidR="00495CB8" w:rsidRPr="00B66206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62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491" w:type="dxa"/>
            <w:vAlign w:val="center"/>
          </w:tcPr>
          <w:p w14:paraId="590C5F12" w14:textId="77777777" w:rsidR="00495CB8" w:rsidRPr="00B66206" w:rsidRDefault="00495CB8" w:rsidP="001B57EE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62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параметров газа за отраженной ударной волной.</w:t>
            </w:r>
          </w:p>
        </w:tc>
        <w:tc>
          <w:tcPr>
            <w:tcW w:w="5305" w:type="dxa"/>
            <w:vAlign w:val="center"/>
          </w:tcPr>
          <w:p w14:paraId="4AA807F6" w14:textId="77777777" w:rsidR="00495CB8" w:rsidRPr="00B66206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62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определения параметров газа за отраженной ударной волной</w:t>
            </w:r>
            <w:r w:rsidR="000F35AF" w:rsidRPr="00B662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24" w:type="dxa"/>
            <w:vAlign w:val="center"/>
          </w:tcPr>
          <w:p w14:paraId="2B463AB7" w14:textId="77777777" w:rsidR="00495CB8" w:rsidRPr="00B66206" w:rsidRDefault="00495CB8" w:rsidP="000F35AF">
            <w:pPr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62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40000</w:t>
            </w:r>
          </w:p>
        </w:tc>
        <w:tc>
          <w:tcPr>
            <w:tcW w:w="2561" w:type="dxa"/>
            <w:vAlign w:val="center"/>
          </w:tcPr>
          <w:p w14:paraId="404749DC" w14:textId="77777777" w:rsidR="00495CB8" w:rsidRPr="00B66206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66206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</w:t>
            </w:r>
            <w:proofErr w:type="spellEnd"/>
            <w:r w:rsidRPr="00B6620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662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66206">
              <w:rPr>
                <w:rFonts w:ascii="Times New Roman" w:hAnsi="Times New Roman" w:cs="Times New Roman"/>
                <w:sz w:val="24"/>
                <w:szCs w:val="24"/>
              </w:rPr>
              <w:t>энергосбережение</w:t>
            </w:r>
            <w:proofErr w:type="spellEnd"/>
            <w:r w:rsidRPr="00B6620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6206">
              <w:rPr>
                <w:rFonts w:ascii="Times New Roman" w:hAnsi="Times New Roman" w:cs="Times New Roman"/>
                <w:sz w:val="24"/>
                <w:szCs w:val="24"/>
              </w:rPr>
              <w:t>ядерная</w:t>
            </w:r>
            <w:proofErr w:type="spellEnd"/>
            <w:r w:rsidRPr="00B662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66206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proofErr w:type="spellEnd"/>
            <w:r w:rsidR="007A4E55" w:rsidRPr="00B662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95CB8" w:rsidRPr="00375DAD" w14:paraId="34C72FC1" w14:textId="77777777" w:rsidTr="00495CB8">
        <w:tc>
          <w:tcPr>
            <w:tcW w:w="661" w:type="dxa"/>
            <w:vAlign w:val="center"/>
          </w:tcPr>
          <w:p w14:paraId="56259A5C" w14:textId="77777777" w:rsidR="00495CB8" w:rsidRPr="00375DAD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5D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491" w:type="dxa"/>
            <w:vAlign w:val="center"/>
          </w:tcPr>
          <w:p w14:paraId="7B9F8E11" w14:textId="5DF6CA50" w:rsidR="00B66206" w:rsidRPr="00375DAD" w:rsidRDefault="00B66206" w:rsidP="001B57EE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5D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Измерения временных профилей экстинкции, эмиссии-абсорбции и размеров частиц методом ЛИИ на различных временах реакции при пиролизе 5% этилена, 3% ацетилена и 2% пропилена в аргоне за отраженными ударными волнами в ударной </w:t>
            </w:r>
            <w:r w:rsidRPr="00375D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трубе .</w:t>
            </w:r>
          </w:p>
        </w:tc>
        <w:tc>
          <w:tcPr>
            <w:tcW w:w="5305" w:type="dxa"/>
            <w:vAlign w:val="center"/>
          </w:tcPr>
          <w:p w14:paraId="331A096E" w14:textId="77777777" w:rsidR="00495CB8" w:rsidRPr="00375DAD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5D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Методика измерения размеров сажевых наночастиц при помощи анализа времени спада сигналов лазерно</w:t>
            </w:r>
            <w:r w:rsidR="000F35AF" w:rsidRPr="00375D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-индуцированной </w:t>
            </w:r>
            <w:proofErr w:type="spellStart"/>
            <w:r w:rsidR="000F35AF" w:rsidRPr="00375D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инкандесценции</w:t>
            </w:r>
            <w:proofErr w:type="spellEnd"/>
            <w:r w:rsidR="000F35AF" w:rsidRPr="00375D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375D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Методика определения поглощательной способности сажевых наночастиц в видимой и ближней ИК части спектра при помощи измерения сигналов лазерно-индуцированной </w:t>
            </w:r>
            <w:proofErr w:type="spellStart"/>
            <w:r w:rsidRPr="00375D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инкандесценции</w:t>
            </w:r>
            <w:proofErr w:type="spellEnd"/>
            <w:r w:rsidRPr="00375D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24" w:type="dxa"/>
            <w:vAlign w:val="center"/>
          </w:tcPr>
          <w:p w14:paraId="08E88021" w14:textId="77777777" w:rsidR="00495CB8" w:rsidRPr="00375DAD" w:rsidRDefault="00495CB8" w:rsidP="000F35AF">
            <w:pPr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5D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50000</w:t>
            </w:r>
          </w:p>
        </w:tc>
        <w:tc>
          <w:tcPr>
            <w:tcW w:w="2561" w:type="dxa"/>
            <w:vAlign w:val="center"/>
          </w:tcPr>
          <w:p w14:paraId="5A882A2F" w14:textId="77777777" w:rsidR="00495CB8" w:rsidRPr="00375DAD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75DAD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</w:t>
            </w:r>
            <w:proofErr w:type="spellEnd"/>
            <w:r w:rsidRPr="00375DA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75D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75DAD">
              <w:rPr>
                <w:rFonts w:ascii="Times New Roman" w:hAnsi="Times New Roman" w:cs="Times New Roman"/>
                <w:sz w:val="24"/>
                <w:szCs w:val="24"/>
              </w:rPr>
              <w:t>энергосбережение</w:t>
            </w:r>
            <w:proofErr w:type="spellEnd"/>
            <w:r w:rsidRPr="00375DA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75DAD">
              <w:rPr>
                <w:rFonts w:ascii="Times New Roman" w:hAnsi="Times New Roman" w:cs="Times New Roman"/>
                <w:sz w:val="24"/>
                <w:szCs w:val="24"/>
              </w:rPr>
              <w:t>ядерная</w:t>
            </w:r>
            <w:proofErr w:type="spellEnd"/>
            <w:r w:rsidRPr="00375D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75DAD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proofErr w:type="spellEnd"/>
            <w:r w:rsidR="007A4E55" w:rsidRPr="00375D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95CB8" w:rsidRPr="002B5CA4" w14:paraId="0E068754" w14:textId="77777777" w:rsidTr="00495CB8">
        <w:trPr>
          <w:trHeight w:val="196"/>
        </w:trPr>
        <w:tc>
          <w:tcPr>
            <w:tcW w:w="661" w:type="dxa"/>
            <w:vAlign w:val="center"/>
          </w:tcPr>
          <w:p w14:paraId="587FE16B" w14:textId="77777777" w:rsidR="00495CB8" w:rsidRPr="002B5CA4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5C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491" w:type="dxa"/>
            <w:vAlign w:val="center"/>
          </w:tcPr>
          <w:p w14:paraId="3CF7ABB3" w14:textId="77777777" w:rsidR="00495CB8" w:rsidRPr="002B5CA4" w:rsidRDefault="00495CB8" w:rsidP="001B57EE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B5C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Экспериментальное исследование оптических и термодинамических свойств сажевых наночастиц синтезированных при ударно-трубном пиролизе ацетилена и этилена</w:t>
            </w:r>
            <w:r w:rsidR="00346079" w:rsidRPr="002B5C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5305" w:type="dxa"/>
            <w:vAlign w:val="center"/>
          </w:tcPr>
          <w:p w14:paraId="0482C61A" w14:textId="77777777" w:rsidR="00495CB8" w:rsidRPr="002B5CA4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5C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измерения времен индукции воспламенения топлив, находящихся в газовой фазе</w:t>
            </w:r>
            <w:r w:rsidR="000F35AF" w:rsidRPr="002B5C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2B5C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Методика регистрации эмиссионного излучения в молекулярных полосах.</w:t>
            </w:r>
          </w:p>
        </w:tc>
        <w:tc>
          <w:tcPr>
            <w:tcW w:w="2124" w:type="dxa"/>
            <w:vAlign w:val="center"/>
          </w:tcPr>
          <w:p w14:paraId="27F67F48" w14:textId="77777777" w:rsidR="00495CB8" w:rsidRPr="002B5CA4" w:rsidRDefault="00495CB8" w:rsidP="000F35AF">
            <w:pPr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5C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100000</w:t>
            </w:r>
          </w:p>
        </w:tc>
        <w:tc>
          <w:tcPr>
            <w:tcW w:w="2561" w:type="dxa"/>
            <w:vAlign w:val="center"/>
          </w:tcPr>
          <w:p w14:paraId="367DAA99" w14:textId="77777777" w:rsidR="00495CB8" w:rsidRPr="002B5CA4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B5CA4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</w:t>
            </w:r>
            <w:proofErr w:type="spellEnd"/>
            <w:r w:rsidRPr="002B5CA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B5C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B5CA4">
              <w:rPr>
                <w:rFonts w:ascii="Times New Roman" w:hAnsi="Times New Roman" w:cs="Times New Roman"/>
                <w:sz w:val="24"/>
                <w:szCs w:val="24"/>
              </w:rPr>
              <w:t>энергосбережение</w:t>
            </w:r>
            <w:proofErr w:type="spellEnd"/>
            <w:r w:rsidRPr="002B5CA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B5CA4">
              <w:rPr>
                <w:rFonts w:ascii="Times New Roman" w:hAnsi="Times New Roman" w:cs="Times New Roman"/>
                <w:sz w:val="24"/>
                <w:szCs w:val="24"/>
              </w:rPr>
              <w:t>ядерная</w:t>
            </w:r>
            <w:proofErr w:type="spellEnd"/>
            <w:r w:rsidRPr="002B5C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B5CA4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proofErr w:type="spellEnd"/>
            <w:r w:rsidR="007A4E55" w:rsidRPr="002B5C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95CB8" w:rsidRPr="000620FD" w14:paraId="58F52F9E" w14:textId="77777777" w:rsidTr="00495CB8">
        <w:tc>
          <w:tcPr>
            <w:tcW w:w="661" w:type="dxa"/>
            <w:vAlign w:val="center"/>
          </w:tcPr>
          <w:p w14:paraId="2B824987" w14:textId="77777777" w:rsidR="00495CB8" w:rsidRPr="000620FD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20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491" w:type="dxa"/>
            <w:vAlign w:val="center"/>
          </w:tcPr>
          <w:p w14:paraId="404B99BC" w14:textId="77777777" w:rsidR="00495CB8" w:rsidRPr="000620FD" w:rsidRDefault="00495CB8" w:rsidP="001B57EE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20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Измерение спектров лазерно-индуцированной флюоресценции полиароматических углеводородов</w:t>
            </w:r>
            <w:r w:rsidR="00346079" w:rsidRPr="000620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5305" w:type="dxa"/>
            <w:vAlign w:val="center"/>
          </w:tcPr>
          <w:p w14:paraId="2F558509" w14:textId="77777777" w:rsidR="00495CB8" w:rsidRPr="000620FD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20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 измерения спектров лазерно-индуцированной флюоресценции.</w:t>
            </w:r>
          </w:p>
        </w:tc>
        <w:tc>
          <w:tcPr>
            <w:tcW w:w="2124" w:type="dxa"/>
            <w:vAlign w:val="center"/>
          </w:tcPr>
          <w:p w14:paraId="7EDD6589" w14:textId="77777777" w:rsidR="00495CB8" w:rsidRPr="000620FD" w:rsidRDefault="00495CB8" w:rsidP="000F35AF">
            <w:pPr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20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50000</w:t>
            </w:r>
          </w:p>
        </w:tc>
        <w:tc>
          <w:tcPr>
            <w:tcW w:w="2561" w:type="dxa"/>
            <w:vAlign w:val="center"/>
          </w:tcPr>
          <w:p w14:paraId="0E8D2C9D" w14:textId="77777777" w:rsidR="00495CB8" w:rsidRPr="000620FD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620FD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</w:t>
            </w:r>
            <w:proofErr w:type="spellEnd"/>
            <w:r w:rsidRPr="000620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620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620FD">
              <w:rPr>
                <w:rFonts w:ascii="Times New Roman" w:hAnsi="Times New Roman" w:cs="Times New Roman"/>
                <w:sz w:val="24"/>
                <w:szCs w:val="24"/>
              </w:rPr>
              <w:t>энергосбережение</w:t>
            </w:r>
            <w:proofErr w:type="spellEnd"/>
            <w:r w:rsidRPr="000620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620FD">
              <w:rPr>
                <w:rFonts w:ascii="Times New Roman" w:hAnsi="Times New Roman" w:cs="Times New Roman"/>
                <w:sz w:val="24"/>
                <w:szCs w:val="24"/>
              </w:rPr>
              <w:t>ядерная</w:t>
            </w:r>
            <w:proofErr w:type="spellEnd"/>
            <w:r w:rsidRPr="000620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620FD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proofErr w:type="spellEnd"/>
            <w:r w:rsidR="007A4E55" w:rsidRPr="000620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95CB8" w:rsidRPr="000620FD" w14:paraId="12A9BCD5" w14:textId="77777777" w:rsidTr="00495CB8">
        <w:tc>
          <w:tcPr>
            <w:tcW w:w="661" w:type="dxa"/>
            <w:vAlign w:val="center"/>
          </w:tcPr>
          <w:p w14:paraId="51309D29" w14:textId="77777777" w:rsidR="00495CB8" w:rsidRPr="000620FD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20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491" w:type="dxa"/>
            <w:vAlign w:val="center"/>
          </w:tcPr>
          <w:p w14:paraId="510A02CA" w14:textId="266C989A" w:rsidR="0051081C" w:rsidRPr="000620FD" w:rsidRDefault="00495CB8" w:rsidP="008727A6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20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Экспериментальное исследование оптических и термодинамических свойств сажевых наночастиц синтезированных при ударно-трубном пиролизе этилена с различными кислородосодержащими добавками</w:t>
            </w:r>
            <w:r w:rsidR="00346079" w:rsidRPr="000620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5305" w:type="dxa"/>
            <w:vAlign w:val="center"/>
          </w:tcPr>
          <w:p w14:paraId="0819D182" w14:textId="2AF4B8B2" w:rsidR="0051081C" w:rsidRPr="0051081C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20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измерения времен индукции воспламенения топлив, находящихся в газовой фазе</w:t>
            </w:r>
            <w:r w:rsidR="000F35AF" w:rsidRPr="000620F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620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Методика регистрации эмиссионного излучения в молекулярных полосах. </w:t>
            </w:r>
          </w:p>
        </w:tc>
        <w:tc>
          <w:tcPr>
            <w:tcW w:w="2124" w:type="dxa"/>
            <w:vAlign w:val="center"/>
          </w:tcPr>
          <w:p w14:paraId="61871EB3" w14:textId="77777777" w:rsidR="00495CB8" w:rsidRPr="000620FD" w:rsidRDefault="00495CB8" w:rsidP="000F35AF">
            <w:pPr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20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40000</w:t>
            </w:r>
          </w:p>
        </w:tc>
        <w:tc>
          <w:tcPr>
            <w:tcW w:w="2561" w:type="dxa"/>
            <w:vAlign w:val="center"/>
          </w:tcPr>
          <w:p w14:paraId="17B194E4" w14:textId="77777777" w:rsidR="00495CB8" w:rsidRPr="000620FD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620FD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</w:t>
            </w:r>
            <w:proofErr w:type="spellEnd"/>
            <w:r w:rsidRPr="000620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620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620FD">
              <w:rPr>
                <w:rFonts w:ascii="Times New Roman" w:hAnsi="Times New Roman" w:cs="Times New Roman"/>
                <w:sz w:val="24"/>
                <w:szCs w:val="24"/>
              </w:rPr>
              <w:t>энергосбережение</w:t>
            </w:r>
            <w:proofErr w:type="spellEnd"/>
            <w:r w:rsidRPr="000620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620FD">
              <w:rPr>
                <w:rFonts w:ascii="Times New Roman" w:hAnsi="Times New Roman" w:cs="Times New Roman"/>
                <w:sz w:val="24"/>
                <w:szCs w:val="24"/>
              </w:rPr>
              <w:t>ядерная</w:t>
            </w:r>
            <w:proofErr w:type="spellEnd"/>
            <w:r w:rsidRPr="000620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620FD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proofErr w:type="spellEnd"/>
            <w:r w:rsidR="007A4E55" w:rsidRPr="000620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95CB8" w:rsidRPr="00706653" w14:paraId="7F7AF889" w14:textId="77777777" w:rsidTr="00495CB8">
        <w:tc>
          <w:tcPr>
            <w:tcW w:w="661" w:type="dxa"/>
            <w:vAlign w:val="center"/>
          </w:tcPr>
          <w:p w14:paraId="14BDEE3B" w14:textId="77777777" w:rsidR="00495CB8" w:rsidRPr="00706653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6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491" w:type="dxa"/>
            <w:vAlign w:val="center"/>
          </w:tcPr>
          <w:p w14:paraId="5568FF69" w14:textId="17608EF5" w:rsidR="00050832" w:rsidRPr="00706653" w:rsidRDefault="00706653" w:rsidP="008727A6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06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Экспериментальные исследования появления и убыли атомов кислорода при реакциях пиролиза </w:t>
            </w:r>
            <w:proofErr w:type="spellStart"/>
            <w:r w:rsidRPr="00706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пропанола</w:t>
            </w:r>
            <w:proofErr w:type="spellEnd"/>
            <w:r w:rsidRPr="00706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706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пентанола</w:t>
            </w:r>
            <w:proofErr w:type="spellEnd"/>
            <w:r w:rsidRPr="00706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методом атомно-резонансной абсорбционной спектроскопии за ударными </w:t>
            </w:r>
            <w:r w:rsidRPr="00706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волнами.</w:t>
            </w:r>
          </w:p>
        </w:tc>
        <w:tc>
          <w:tcPr>
            <w:tcW w:w="5305" w:type="dxa"/>
            <w:vAlign w:val="center"/>
          </w:tcPr>
          <w:p w14:paraId="381B3EE7" w14:textId="6E2B8A2B" w:rsidR="008F0DD9" w:rsidRPr="008F0DD9" w:rsidRDefault="00706653" w:rsidP="008727A6">
            <w:pPr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6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Методика определения концентрации поглощающих атомов кислорода с использованием прецизионного метода атомной резонансной абсорбционной спектроскопии (АРАС) в вакуумном ультрафиолете на линии 130.5 нм</w:t>
            </w:r>
            <w:r w:rsidR="008727A6" w:rsidRPr="008727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24" w:type="dxa"/>
            <w:vAlign w:val="center"/>
          </w:tcPr>
          <w:p w14:paraId="08490301" w14:textId="77777777" w:rsidR="00495CB8" w:rsidRPr="00706653" w:rsidRDefault="00495CB8" w:rsidP="000F35AF">
            <w:pPr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66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50000</w:t>
            </w:r>
          </w:p>
        </w:tc>
        <w:tc>
          <w:tcPr>
            <w:tcW w:w="2561" w:type="dxa"/>
            <w:vAlign w:val="center"/>
          </w:tcPr>
          <w:p w14:paraId="74050418" w14:textId="77777777" w:rsidR="00495CB8" w:rsidRPr="00706653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06653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</w:t>
            </w:r>
            <w:proofErr w:type="spellEnd"/>
            <w:r w:rsidRPr="0070665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066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06653">
              <w:rPr>
                <w:rFonts w:ascii="Times New Roman" w:hAnsi="Times New Roman" w:cs="Times New Roman"/>
                <w:sz w:val="24"/>
                <w:szCs w:val="24"/>
              </w:rPr>
              <w:t>энергосбережение</w:t>
            </w:r>
            <w:proofErr w:type="spellEnd"/>
            <w:r w:rsidRPr="007066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06653">
              <w:rPr>
                <w:rFonts w:ascii="Times New Roman" w:hAnsi="Times New Roman" w:cs="Times New Roman"/>
                <w:sz w:val="24"/>
                <w:szCs w:val="24"/>
              </w:rPr>
              <w:t>ядерная</w:t>
            </w:r>
            <w:proofErr w:type="spellEnd"/>
            <w:r w:rsidRPr="007066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06653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proofErr w:type="spellEnd"/>
            <w:r w:rsidR="007A4E55" w:rsidRPr="007066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95CB8" w:rsidRPr="008F0DD9" w14:paraId="68EDFB8E" w14:textId="77777777" w:rsidTr="00495CB8">
        <w:tc>
          <w:tcPr>
            <w:tcW w:w="661" w:type="dxa"/>
            <w:vAlign w:val="center"/>
          </w:tcPr>
          <w:p w14:paraId="2B9DAEA9" w14:textId="77777777" w:rsidR="00495CB8" w:rsidRPr="008F0DD9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0D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491" w:type="dxa"/>
            <w:vAlign w:val="center"/>
          </w:tcPr>
          <w:p w14:paraId="5B424BDB" w14:textId="77777777" w:rsidR="00495CB8" w:rsidRPr="008F0DD9" w:rsidRDefault="00495CB8" w:rsidP="001B57EE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0D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Измерение температурных зависимостей времен задержек воспламенения топлив, находящихся в газовой фазе</w:t>
            </w:r>
            <w:r w:rsidR="00346079" w:rsidRPr="008F0D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5305" w:type="dxa"/>
            <w:vAlign w:val="center"/>
          </w:tcPr>
          <w:p w14:paraId="1964EED2" w14:textId="77777777" w:rsidR="00495CB8" w:rsidRPr="008F0DD9" w:rsidRDefault="00495CB8" w:rsidP="000F35AF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0D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измерения времен индукции воспламенения топлив, находящихся</w:t>
            </w:r>
            <w:r w:rsidR="000F35AF" w:rsidRPr="008F0D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0D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газовой фазе.</w:t>
            </w:r>
          </w:p>
        </w:tc>
        <w:tc>
          <w:tcPr>
            <w:tcW w:w="2124" w:type="dxa"/>
            <w:vAlign w:val="center"/>
          </w:tcPr>
          <w:p w14:paraId="502AB518" w14:textId="77777777" w:rsidR="00495CB8" w:rsidRPr="008F0DD9" w:rsidRDefault="00495CB8" w:rsidP="000F35AF">
            <w:pPr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0D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100000</w:t>
            </w:r>
          </w:p>
        </w:tc>
        <w:tc>
          <w:tcPr>
            <w:tcW w:w="2561" w:type="dxa"/>
            <w:vAlign w:val="center"/>
          </w:tcPr>
          <w:p w14:paraId="11724C83" w14:textId="77777777" w:rsidR="00495CB8" w:rsidRPr="008F0DD9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F0DD9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</w:t>
            </w:r>
            <w:proofErr w:type="spellEnd"/>
            <w:r w:rsidRPr="008F0DD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0D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F0DD9">
              <w:rPr>
                <w:rFonts w:ascii="Times New Roman" w:hAnsi="Times New Roman" w:cs="Times New Roman"/>
                <w:sz w:val="24"/>
                <w:szCs w:val="24"/>
              </w:rPr>
              <w:t>энергосбережение</w:t>
            </w:r>
            <w:proofErr w:type="spellEnd"/>
            <w:r w:rsidRPr="008F0D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F0DD9">
              <w:rPr>
                <w:rFonts w:ascii="Times New Roman" w:hAnsi="Times New Roman" w:cs="Times New Roman"/>
                <w:sz w:val="24"/>
                <w:szCs w:val="24"/>
              </w:rPr>
              <w:t>ядерная</w:t>
            </w:r>
            <w:proofErr w:type="spellEnd"/>
            <w:r w:rsidRPr="008F0D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F0DD9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proofErr w:type="spellEnd"/>
            <w:r w:rsidR="007A4E55" w:rsidRPr="008F0D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95CB8" w:rsidRPr="00C4228F" w14:paraId="581B7887" w14:textId="77777777" w:rsidTr="00495CB8">
        <w:tc>
          <w:tcPr>
            <w:tcW w:w="661" w:type="dxa"/>
            <w:vAlign w:val="center"/>
          </w:tcPr>
          <w:p w14:paraId="0CD858BF" w14:textId="77777777" w:rsidR="00495CB8" w:rsidRPr="00C4228F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3491" w:type="dxa"/>
            <w:vAlign w:val="center"/>
          </w:tcPr>
          <w:p w14:paraId="62D148EA" w14:textId="77777777" w:rsidR="00495CB8" w:rsidRPr="00C4228F" w:rsidRDefault="00495CB8" w:rsidP="001B57EE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422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Регистрации спектров лазерно-индуцированной флюоресценции при пиролизе смесей бензола С6Н6 и диметилового эфира С2Н6О (ДМЭ)</w:t>
            </w:r>
            <w:r w:rsidR="00346079" w:rsidRPr="00C422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5305" w:type="dxa"/>
            <w:vAlign w:val="center"/>
          </w:tcPr>
          <w:p w14:paraId="11E71553" w14:textId="77777777" w:rsidR="00495CB8" w:rsidRPr="00C4228F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регистрации спектров лазерно-индуцированной флюоресценции</w:t>
            </w:r>
            <w:r w:rsidR="000F35AF" w:rsidRPr="00C4228F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124" w:type="dxa"/>
            <w:vAlign w:val="center"/>
          </w:tcPr>
          <w:p w14:paraId="6929BC3C" w14:textId="77777777" w:rsidR="00495CB8" w:rsidRPr="00C4228F" w:rsidRDefault="00495CB8" w:rsidP="000F35AF">
            <w:pPr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25000</w:t>
            </w:r>
          </w:p>
        </w:tc>
        <w:tc>
          <w:tcPr>
            <w:tcW w:w="2561" w:type="dxa"/>
            <w:vAlign w:val="center"/>
          </w:tcPr>
          <w:p w14:paraId="012734A6" w14:textId="77777777" w:rsidR="00495CB8" w:rsidRPr="00C4228F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4228F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</w:t>
            </w:r>
            <w:proofErr w:type="spellEnd"/>
            <w:r w:rsidRPr="00C422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42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4228F">
              <w:rPr>
                <w:rFonts w:ascii="Times New Roman" w:hAnsi="Times New Roman" w:cs="Times New Roman"/>
                <w:sz w:val="24"/>
                <w:szCs w:val="24"/>
              </w:rPr>
              <w:t>энергосбережение</w:t>
            </w:r>
            <w:proofErr w:type="spellEnd"/>
            <w:r w:rsidRPr="00C422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4228F">
              <w:rPr>
                <w:rFonts w:ascii="Times New Roman" w:hAnsi="Times New Roman" w:cs="Times New Roman"/>
                <w:sz w:val="24"/>
                <w:szCs w:val="24"/>
              </w:rPr>
              <w:t>ядерная</w:t>
            </w:r>
            <w:proofErr w:type="spellEnd"/>
            <w:r w:rsidRPr="00C42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4228F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proofErr w:type="spellEnd"/>
            <w:r w:rsidR="007A4E55" w:rsidRPr="00C42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95CB8" w:rsidRPr="00A676D7" w14:paraId="77AC73C6" w14:textId="77777777" w:rsidTr="00495CB8">
        <w:trPr>
          <w:trHeight w:val="196"/>
        </w:trPr>
        <w:tc>
          <w:tcPr>
            <w:tcW w:w="661" w:type="dxa"/>
            <w:vAlign w:val="center"/>
          </w:tcPr>
          <w:p w14:paraId="30EBC40A" w14:textId="77777777" w:rsidR="00495CB8" w:rsidRPr="00A676D7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76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3491" w:type="dxa"/>
            <w:vAlign w:val="center"/>
          </w:tcPr>
          <w:p w14:paraId="5FCC6F46" w14:textId="2A0D75AA" w:rsidR="00A676D7" w:rsidRPr="00A676D7" w:rsidRDefault="00A676D7" w:rsidP="001B57EE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76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Экспериментальное исследование оптических и термодинамических свойств сажевых наночастиц синтезированных при ударно-трубном пиролизе синтез-газа и диметилового эфира.</w:t>
            </w:r>
          </w:p>
        </w:tc>
        <w:tc>
          <w:tcPr>
            <w:tcW w:w="5305" w:type="dxa"/>
            <w:vAlign w:val="center"/>
          </w:tcPr>
          <w:p w14:paraId="40D5C0BF" w14:textId="6E58FFE1" w:rsidR="00A676D7" w:rsidRPr="00A676D7" w:rsidRDefault="00495CB8" w:rsidP="008727A6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76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измерения времен индукции воспламенения топлив, находящихся в газовой фазе. Методика регистрации эмиссионного излучения в молекулярных полосах</w:t>
            </w:r>
            <w:r w:rsidR="000F35AF" w:rsidRPr="00A676D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124" w:type="dxa"/>
            <w:vAlign w:val="center"/>
          </w:tcPr>
          <w:p w14:paraId="635043F0" w14:textId="77777777" w:rsidR="00495CB8" w:rsidRPr="00A676D7" w:rsidRDefault="0069086D" w:rsidP="000F35AF">
            <w:pPr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676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30000</w:t>
            </w:r>
          </w:p>
        </w:tc>
        <w:tc>
          <w:tcPr>
            <w:tcW w:w="2561" w:type="dxa"/>
            <w:vAlign w:val="center"/>
          </w:tcPr>
          <w:p w14:paraId="194B4540" w14:textId="77777777" w:rsidR="00495CB8" w:rsidRPr="00A676D7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676D7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</w:t>
            </w:r>
            <w:proofErr w:type="spellEnd"/>
            <w:r w:rsidRPr="00A676D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676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676D7">
              <w:rPr>
                <w:rFonts w:ascii="Times New Roman" w:hAnsi="Times New Roman" w:cs="Times New Roman"/>
                <w:sz w:val="24"/>
                <w:szCs w:val="24"/>
              </w:rPr>
              <w:t>энергосбережение</w:t>
            </w:r>
            <w:proofErr w:type="spellEnd"/>
            <w:r w:rsidRPr="00A676D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676D7">
              <w:rPr>
                <w:rFonts w:ascii="Times New Roman" w:hAnsi="Times New Roman" w:cs="Times New Roman"/>
                <w:sz w:val="24"/>
                <w:szCs w:val="24"/>
              </w:rPr>
              <w:t>ядерная</w:t>
            </w:r>
            <w:proofErr w:type="spellEnd"/>
            <w:r w:rsidRPr="00A676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676D7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proofErr w:type="spellEnd"/>
            <w:r w:rsidR="007A4E55" w:rsidRPr="00A676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95CB8" w:rsidRPr="00E2152B" w14:paraId="2176E65D" w14:textId="77777777" w:rsidTr="00495CB8">
        <w:tc>
          <w:tcPr>
            <w:tcW w:w="661" w:type="dxa"/>
            <w:vAlign w:val="center"/>
          </w:tcPr>
          <w:p w14:paraId="2DE276BB" w14:textId="77777777" w:rsidR="00495CB8" w:rsidRPr="00E2152B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15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3491" w:type="dxa"/>
            <w:vAlign w:val="center"/>
          </w:tcPr>
          <w:p w14:paraId="63F1AAE4" w14:textId="79775D8F" w:rsidR="00E2152B" w:rsidRPr="00E2152B" w:rsidRDefault="00E2152B" w:rsidP="001B57EE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215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 временных профилей экстинкции, эмиссии-абсорбции и размеров частиц методом ЛИИ на различных временах реакции при пиролизе ацетилена и ДМЭ.</w:t>
            </w:r>
          </w:p>
        </w:tc>
        <w:tc>
          <w:tcPr>
            <w:tcW w:w="5305" w:type="dxa"/>
            <w:vAlign w:val="center"/>
          </w:tcPr>
          <w:p w14:paraId="742166B9" w14:textId="77777777" w:rsidR="00495CB8" w:rsidRPr="00E2152B" w:rsidRDefault="00495CB8" w:rsidP="008727A6">
            <w:pPr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15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измерения размеров сажевых наночастиц при помощи анализа времени спада сигналов лазерно</w:t>
            </w:r>
            <w:r w:rsidR="0069086D" w:rsidRPr="00E215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-индуцированной </w:t>
            </w:r>
            <w:proofErr w:type="spellStart"/>
            <w:r w:rsidR="0069086D" w:rsidRPr="00E215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инкандесценции</w:t>
            </w:r>
            <w:proofErr w:type="spellEnd"/>
            <w:r w:rsidR="0069086D" w:rsidRPr="00E215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215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Методика определения поглощательной способности сажевых наночастиц в видимой и ближней ИК части спектра при помощи измерения сигналов лазерно-индуцированной </w:t>
            </w:r>
            <w:proofErr w:type="spellStart"/>
            <w:r w:rsidRPr="00E215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инкандесценции</w:t>
            </w:r>
            <w:proofErr w:type="spellEnd"/>
            <w:r w:rsidRPr="00E215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4935C731" w14:textId="77777777" w:rsidR="00E2152B" w:rsidRPr="00E2152B" w:rsidRDefault="00E2152B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4" w:type="dxa"/>
            <w:vAlign w:val="center"/>
          </w:tcPr>
          <w:p w14:paraId="2F277EE4" w14:textId="77777777" w:rsidR="00495CB8" w:rsidRPr="00E2152B" w:rsidRDefault="00DD5DF2" w:rsidP="000F35AF">
            <w:pPr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15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30000</w:t>
            </w:r>
          </w:p>
        </w:tc>
        <w:tc>
          <w:tcPr>
            <w:tcW w:w="2561" w:type="dxa"/>
            <w:vAlign w:val="center"/>
          </w:tcPr>
          <w:p w14:paraId="193BAD5F" w14:textId="77777777" w:rsidR="00495CB8" w:rsidRPr="00E2152B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2152B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</w:t>
            </w:r>
            <w:proofErr w:type="spellEnd"/>
            <w:r w:rsidRPr="00E215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215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2152B">
              <w:rPr>
                <w:rFonts w:ascii="Times New Roman" w:hAnsi="Times New Roman" w:cs="Times New Roman"/>
                <w:sz w:val="24"/>
                <w:szCs w:val="24"/>
              </w:rPr>
              <w:t>энергосбережение</w:t>
            </w:r>
            <w:proofErr w:type="spellEnd"/>
            <w:r w:rsidRPr="00E215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2152B">
              <w:rPr>
                <w:rFonts w:ascii="Times New Roman" w:hAnsi="Times New Roman" w:cs="Times New Roman"/>
                <w:sz w:val="24"/>
                <w:szCs w:val="24"/>
              </w:rPr>
              <w:t>ядерная</w:t>
            </w:r>
            <w:proofErr w:type="spellEnd"/>
            <w:r w:rsidRPr="00E215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2152B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proofErr w:type="spellEnd"/>
            <w:r w:rsidR="007A4E55" w:rsidRPr="00E215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95CB8" w:rsidRPr="00EC48D2" w14:paraId="72F1757F" w14:textId="77777777" w:rsidTr="00495CB8">
        <w:tc>
          <w:tcPr>
            <w:tcW w:w="661" w:type="dxa"/>
            <w:vAlign w:val="center"/>
          </w:tcPr>
          <w:p w14:paraId="697030E2" w14:textId="77777777" w:rsidR="00495CB8" w:rsidRPr="00EC48D2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48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3491" w:type="dxa"/>
            <w:vAlign w:val="center"/>
          </w:tcPr>
          <w:p w14:paraId="101049A9" w14:textId="050B063E" w:rsidR="002070D2" w:rsidRPr="00EC48D2" w:rsidRDefault="002070D2" w:rsidP="002070D2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4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Измерения временных профилей экстинкции, </w:t>
            </w:r>
            <w:r w:rsidRPr="00EC4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эмиссии-абсорбции и размеров частиц методом ЛИИ на различных временах реакции при пиролизе этилена с добавками этанола, бутанола, диацетила и </w:t>
            </w:r>
            <w:proofErr w:type="spellStart"/>
            <w:r w:rsidRPr="00EC4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диметилэфира</w:t>
            </w:r>
            <w:proofErr w:type="spellEnd"/>
            <w:r w:rsidRPr="00EC4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 также фурана и тетрагидрофурана.</w:t>
            </w:r>
          </w:p>
        </w:tc>
        <w:tc>
          <w:tcPr>
            <w:tcW w:w="5305" w:type="dxa"/>
            <w:vAlign w:val="center"/>
          </w:tcPr>
          <w:p w14:paraId="5BE6A006" w14:textId="7678193E" w:rsidR="002070D2" w:rsidRPr="00EC48D2" w:rsidRDefault="00495CB8" w:rsidP="008727A6">
            <w:pPr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48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Методика измерения размеров сажевых наночастиц при помощи анализа времени спада </w:t>
            </w:r>
            <w:r w:rsidRPr="00EC48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сигналов лазерно- индуцированной </w:t>
            </w:r>
            <w:proofErr w:type="spellStart"/>
            <w:r w:rsidRPr="00EC48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инкандесценции</w:t>
            </w:r>
            <w:proofErr w:type="spellEnd"/>
            <w:r w:rsidR="000F35AF" w:rsidRPr="00EC48D2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EC48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Методика определения поглощательной способности сажевых наночастиц в видимой и ближней ИК части спектра при помощи измерения сигналов лазерно-индуцированной </w:t>
            </w:r>
            <w:proofErr w:type="spellStart"/>
            <w:r w:rsidRPr="00EC48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инкандесценции</w:t>
            </w:r>
            <w:proofErr w:type="spellEnd"/>
            <w:r w:rsidRPr="00EC48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24" w:type="dxa"/>
            <w:vAlign w:val="center"/>
          </w:tcPr>
          <w:p w14:paraId="3995F8E5" w14:textId="65CDE4EB" w:rsidR="00495CB8" w:rsidRPr="00EC48D2" w:rsidRDefault="002070D2" w:rsidP="000F35AF">
            <w:pPr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48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495CB8" w:rsidRPr="00EC48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0000</w:t>
            </w:r>
          </w:p>
        </w:tc>
        <w:tc>
          <w:tcPr>
            <w:tcW w:w="2561" w:type="dxa"/>
            <w:vAlign w:val="center"/>
          </w:tcPr>
          <w:p w14:paraId="497A468D" w14:textId="77777777" w:rsidR="00495CB8" w:rsidRPr="00EC48D2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C48D2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</w:t>
            </w:r>
            <w:proofErr w:type="spellEnd"/>
            <w:r w:rsidRPr="00EC48D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C48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C48D2">
              <w:rPr>
                <w:rFonts w:ascii="Times New Roman" w:hAnsi="Times New Roman" w:cs="Times New Roman"/>
                <w:sz w:val="24"/>
                <w:szCs w:val="24"/>
              </w:rPr>
              <w:t>энергосбережение</w:t>
            </w:r>
            <w:proofErr w:type="spellEnd"/>
            <w:r w:rsidRPr="00EC48D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C48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ядерная</w:t>
            </w:r>
            <w:proofErr w:type="spellEnd"/>
            <w:r w:rsidRPr="00EC48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C48D2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proofErr w:type="spellEnd"/>
            <w:r w:rsidR="007A4E55" w:rsidRPr="00EC48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95CB8" w:rsidRPr="00002FB4" w14:paraId="2F87E473" w14:textId="77777777" w:rsidTr="00495CB8">
        <w:tc>
          <w:tcPr>
            <w:tcW w:w="661" w:type="dxa"/>
            <w:vAlign w:val="center"/>
          </w:tcPr>
          <w:p w14:paraId="34358704" w14:textId="77777777" w:rsidR="00495CB8" w:rsidRPr="00002FB4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2F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3491" w:type="dxa"/>
            <w:vAlign w:val="center"/>
          </w:tcPr>
          <w:p w14:paraId="0489844A" w14:textId="77777777" w:rsidR="00495CB8" w:rsidRPr="00002FB4" w:rsidRDefault="00495CB8" w:rsidP="001B57EE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02F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 студентов  и проведение учебно-исследовательских работ на оборудовании, входящем в УНУ «Сфера»</w:t>
            </w:r>
            <w:r w:rsidR="00346079" w:rsidRPr="00002F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5305" w:type="dxa"/>
            <w:vAlign w:val="center"/>
          </w:tcPr>
          <w:p w14:paraId="2AA4CA93" w14:textId="46E03A3F" w:rsidR="00002FB4" w:rsidRPr="00002FB4" w:rsidRDefault="00002FB4" w:rsidP="008727A6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2F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измерения времен индукции воспламенения топлив, находящихся в газовой фазе.</w:t>
            </w:r>
            <w:r w:rsidRPr="00002F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02F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Методика измерения размеров сажевых наночастиц при помощи анализа времени спада сигналов лазерно-индуцированной </w:t>
            </w:r>
            <w:proofErr w:type="spellStart"/>
            <w:r w:rsidRPr="00002F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инкандесценции</w:t>
            </w:r>
            <w:proofErr w:type="spellEnd"/>
            <w:r w:rsidRPr="00002F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02F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02F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определения концентрации поглощающих атомов кислорода с использованием прецизионного метода атомной резонансной абсорбционной спектроскопии (АРАС) в вакуумном ультрафиолете на линии 130.5 нм</w:t>
            </w:r>
            <w:r w:rsidRPr="00002F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002F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определения параметров газа за отраженной ударной волной</w:t>
            </w:r>
            <w:r w:rsidRPr="00002F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002F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Методика определения поглощательной способности сажевых наночастиц в видимой и ближней ИК части спектра при помощи измерения сигналов лазерно-индуцированной </w:t>
            </w:r>
            <w:proofErr w:type="spellStart"/>
            <w:r w:rsidRPr="00002F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инкандесценции</w:t>
            </w:r>
            <w:proofErr w:type="spellEnd"/>
            <w:r w:rsidRPr="00002F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02F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02F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регистрации спектров лазерно-индуцированной флюоресценции. Методика регистрации эмиссионного излучения в молекулярных полосах</w:t>
            </w:r>
            <w:r w:rsidRPr="00002F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24" w:type="dxa"/>
            <w:vAlign w:val="center"/>
          </w:tcPr>
          <w:p w14:paraId="0EFC2C04" w14:textId="77777777" w:rsidR="00495CB8" w:rsidRPr="00002FB4" w:rsidRDefault="00495CB8" w:rsidP="000F35AF">
            <w:pPr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2F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25000</w:t>
            </w:r>
          </w:p>
        </w:tc>
        <w:tc>
          <w:tcPr>
            <w:tcW w:w="2561" w:type="dxa"/>
            <w:vAlign w:val="center"/>
          </w:tcPr>
          <w:p w14:paraId="7B315B48" w14:textId="77777777" w:rsidR="00495CB8" w:rsidRPr="00002FB4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02FB4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</w:t>
            </w:r>
            <w:proofErr w:type="spellEnd"/>
            <w:r w:rsidRPr="00002FB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02F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02FB4">
              <w:rPr>
                <w:rFonts w:ascii="Times New Roman" w:hAnsi="Times New Roman" w:cs="Times New Roman"/>
                <w:sz w:val="24"/>
                <w:szCs w:val="24"/>
              </w:rPr>
              <w:t>энергосбережение</w:t>
            </w:r>
            <w:proofErr w:type="spellEnd"/>
            <w:r w:rsidRPr="00002FB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02FB4">
              <w:rPr>
                <w:rFonts w:ascii="Times New Roman" w:hAnsi="Times New Roman" w:cs="Times New Roman"/>
                <w:sz w:val="24"/>
                <w:szCs w:val="24"/>
              </w:rPr>
              <w:t>ядерная</w:t>
            </w:r>
            <w:proofErr w:type="spellEnd"/>
            <w:r w:rsidRPr="00002F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02FB4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proofErr w:type="spellEnd"/>
            <w:r w:rsidR="007A4E55" w:rsidRPr="00002F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95CB8" w:rsidRPr="007F47A5" w14:paraId="5DE35BFF" w14:textId="77777777" w:rsidTr="00495CB8">
        <w:tc>
          <w:tcPr>
            <w:tcW w:w="661" w:type="dxa"/>
            <w:vAlign w:val="center"/>
          </w:tcPr>
          <w:p w14:paraId="0B53DD08" w14:textId="77777777" w:rsidR="00495CB8" w:rsidRPr="007F47A5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47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3491" w:type="dxa"/>
            <w:vAlign w:val="center"/>
          </w:tcPr>
          <w:p w14:paraId="2B5339CC" w14:textId="77777777" w:rsidR="00495CB8" w:rsidRPr="007F47A5" w:rsidRDefault="00495CB8" w:rsidP="001B57EE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F47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Подготовка аспирантов и проведение учебно-исследовательских работ на оборудовании, входящем в </w:t>
            </w:r>
            <w:r w:rsidRPr="007F47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УНУ «Сфера»</w:t>
            </w:r>
            <w:r w:rsidR="00346079" w:rsidRPr="007F47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5305" w:type="dxa"/>
            <w:vAlign w:val="center"/>
          </w:tcPr>
          <w:p w14:paraId="32DD224C" w14:textId="0B8F7EF5" w:rsidR="00BE0C9A" w:rsidRPr="007F47A5" w:rsidRDefault="00BE0C9A" w:rsidP="008727A6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47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Методика измерения времен индукции воспламенения топлив, находящихся в газовой фазе. Методика измерения размеров сажевых наночастиц при помощи анализа времени спада </w:t>
            </w:r>
            <w:r w:rsidRPr="007F47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сигналов лазерно-индуцированной </w:t>
            </w:r>
            <w:proofErr w:type="spellStart"/>
            <w:r w:rsidRPr="007F47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инкандесценции</w:t>
            </w:r>
            <w:proofErr w:type="spellEnd"/>
            <w:r w:rsidRPr="007F47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Методика измерения скорости движения поверхности с помощью интерферометра </w:t>
            </w:r>
            <w:r w:rsidRPr="007F47A5">
              <w:rPr>
                <w:rFonts w:ascii="Times New Roman" w:hAnsi="Times New Roman" w:cs="Times New Roman"/>
                <w:sz w:val="24"/>
                <w:szCs w:val="24"/>
              </w:rPr>
              <w:t>VISAR</w:t>
            </w:r>
            <w:r w:rsidRPr="007F47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наносекундным разрешением</w:t>
            </w:r>
            <w:r w:rsidRPr="007F47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7F47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определения концентрации поглощающих атомов кислорода с использованием прецизионного метода атомной резонансной абсорбционной спектроскопии (АРАС) в вакуумном ультрафиолете на линии 130.5 нм</w:t>
            </w:r>
            <w:r w:rsidRPr="007F47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7F47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определения параметров газа за отраженной ударной волной</w:t>
            </w:r>
            <w:r w:rsidRPr="007F47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7F47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Методика определения поглощательной способности сажевых наночастиц в видимой и ближней ИК части спектра при помощи измерения сигналов лазерно-индуцированной </w:t>
            </w:r>
            <w:proofErr w:type="spellStart"/>
            <w:r w:rsidRPr="007F47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инкандесценции</w:t>
            </w:r>
            <w:proofErr w:type="spellEnd"/>
            <w:r w:rsidRPr="007F47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F47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47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регистрации спектров лазерно-индуцированной флюоресценции. Методика регистрации эмиссионного излучения в молекулярных полосах</w:t>
            </w:r>
            <w:r w:rsidR="009E5189" w:rsidRPr="007F47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24" w:type="dxa"/>
            <w:vAlign w:val="center"/>
          </w:tcPr>
          <w:p w14:paraId="6879999F" w14:textId="77777777" w:rsidR="00495CB8" w:rsidRPr="007F47A5" w:rsidRDefault="00495CB8" w:rsidP="000F35AF">
            <w:pPr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47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50000</w:t>
            </w:r>
          </w:p>
        </w:tc>
        <w:tc>
          <w:tcPr>
            <w:tcW w:w="2561" w:type="dxa"/>
            <w:vAlign w:val="center"/>
          </w:tcPr>
          <w:p w14:paraId="1C0744B4" w14:textId="77777777" w:rsidR="00495CB8" w:rsidRPr="007F47A5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F47A5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</w:t>
            </w:r>
            <w:proofErr w:type="spellEnd"/>
            <w:r w:rsidRPr="007F47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F47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47A5">
              <w:rPr>
                <w:rFonts w:ascii="Times New Roman" w:hAnsi="Times New Roman" w:cs="Times New Roman"/>
                <w:sz w:val="24"/>
                <w:szCs w:val="24"/>
              </w:rPr>
              <w:t>энергосбережение</w:t>
            </w:r>
            <w:proofErr w:type="spellEnd"/>
            <w:r w:rsidRPr="007F47A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F47A5">
              <w:rPr>
                <w:rFonts w:ascii="Times New Roman" w:hAnsi="Times New Roman" w:cs="Times New Roman"/>
                <w:sz w:val="24"/>
                <w:szCs w:val="24"/>
              </w:rPr>
              <w:t>ядерная</w:t>
            </w:r>
            <w:proofErr w:type="spellEnd"/>
            <w:r w:rsidRPr="007F47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47A5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proofErr w:type="spellEnd"/>
            <w:r w:rsidR="007A4E55" w:rsidRPr="007F47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95CB8" w:rsidRPr="00B32667" w14:paraId="10CD13F7" w14:textId="77777777" w:rsidTr="00495CB8">
        <w:tc>
          <w:tcPr>
            <w:tcW w:w="661" w:type="dxa"/>
            <w:vAlign w:val="center"/>
          </w:tcPr>
          <w:p w14:paraId="764D1EB9" w14:textId="77777777" w:rsidR="00495CB8" w:rsidRPr="00B32667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3491" w:type="dxa"/>
            <w:vAlign w:val="center"/>
          </w:tcPr>
          <w:p w14:paraId="07A09E4A" w14:textId="77777777" w:rsidR="00495CB8" w:rsidRPr="00B32667" w:rsidRDefault="00495CB8" w:rsidP="001B57EE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326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Исследование структуры ударных волн в пористых и гетерогенных материалах методом лазерной интерферометрии. </w:t>
            </w:r>
          </w:p>
        </w:tc>
        <w:tc>
          <w:tcPr>
            <w:tcW w:w="5305" w:type="dxa"/>
            <w:vAlign w:val="center"/>
          </w:tcPr>
          <w:p w14:paraId="37E532C2" w14:textId="7BDCA1F2" w:rsidR="00B32667" w:rsidRPr="00B32667" w:rsidRDefault="00495CB8" w:rsidP="008727A6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высокоскоростной съемки взрывных процессов</w:t>
            </w:r>
            <w:r w:rsidR="000F35AF" w:rsidRPr="00B3266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B32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Методика измерения импульсных давлений </w:t>
            </w:r>
            <w:proofErr w:type="spellStart"/>
            <w:r w:rsidRPr="00B32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мегабарного</w:t>
            </w:r>
            <w:proofErr w:type="spellEnd"/>
            <w:r w:rsidRPr="00B32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диапазона с помощью пьезокварцевых и других датчиков</w:t>
            </w:r>
            <w:r w:rsidR="000F35AF" w:rsidRPr="00B3266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B32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Методика измерения скорости движения поверхности с помощью интерферометра </w:t>
            </w:r>
            <w:r w:rsidRPr="00B32667">
              <w:rPr>
                <w:rFonts w:ascii="Times New Roman" w:hAnsi="Times New Roman" w:cs="Times New Roman"/>
                <w:sz w:val="24"/>
                <w:szCs w:val="24"/>
              </w:rPr>
              <w:t>VISAR</w:t>
            </w:r>
            <w:r w:rsidRPr="00B32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наносекундным разрешением</w:t>
            </w:r>
            <w:r w:rsidR="000F35AF" w:rsidRPr="00B3266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B32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124" w:type="dxa"/>
            <w:vAlign w:val="center"/>
          </w:tcPr>
          <w:p w14:paraId="6ED906F4" w14:textId="5D37A361" w:rsidR="00495CB8" w:rsidRPr="00033589" w:rsidRDefault="00033589" w:rsidP="000F35AF">
            <w:pPr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60000</w:t>
            </w:r>
          </w:p>
        </w:tc>
        <w:tc>
          <w:tcPr>
            <w:tcW w:w="2561" w:type="dxa"/>
            <w:vAlign w:val="center"/>
          </w:tcPr>
          <w:p w14:paraId="16ECAD9D" w14:textId="77777777" w:rsidR="00495CB8" w:rsidRPr="00B32667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32667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</w:t>
            </w:r>
            <w:proofErr w:type="spellEnd"/>
            <w:r w:rsidRPr="00B3266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32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32667">
              <w:rPr>
                <w:rFonts w:ascii="Times New Roman" w:hAnsi="Times New Roman" w:cs="Times New Roman"/>
                <w:sz w:val="24"/>
                <w:szCs w:val="24"/>
              </w:rPr>
              <w:t>энергосбережение</w:t>
            </w:r>
            <w:proofErr w:type="spellEnd"/>
            <w:r w:rsidRPr="00B3266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32667">
              <w:rPr>
                <w:rFonts w:ascii="Times New Roman" w:hAnsi="Times New Roman" w:cs="Times New Roman"/>
                <w:sz w:val="24"/>
                <w:szCs w:val="24"/>
              </w:rPr>
              <w:t>ядерная</w:t>
            </w:r>
            <w:proofErr w:type="spellEnd"/>
            <w:r w:rsidRPr="00B32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32667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proofErr w:type="spellEnd"/>
            <w:r w:rsidR="007A4E55" w:rsidRPr="00B326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95CB8" w:rsidRPr="00410EBA" w14:paraId="593FE0F7" w14:textId="77777777" w:rsidTr="00495CB8">
        <w:tc>
          <w:tcPr>
            <w:tcW w:w="661" w:type="dxa"/>
            <w:vAlign w:val="center"/>
          </w:tcPr>
          <w:p w14:paraId="2683997D" w14:textId="77777777" w:rsidR="00495CB8" w:rsidRPr="00410EBA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0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3491" w:type="dxa"/>
            <w:vAlign w:val="center"/>
          </w:tcPr>
          <w:p w14:paraId="21A41113" w14:textId="2F18353B" w:rsidR="00495CB8" w:rsidRPr="00410EBA" w:rsidRDefault="00495CB8" w:rsidP="001B57EE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0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Определение параметров импульсного электроискрового инициирования термитных составов. </w:t>
            </w:r>
            <w:r w:rsidR="00410EBA" w:rsidRPr="00410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305" w:type="dxa"/>
            <w:vAlign w:val="center"/>
          </w:tcPr>
          <w:p w14:paraId="2E2FD660" w14:textId="33A0488A" w:rsidR="00410EBA" w:rsidRPr="00410EBA" w:rsidRDefault="00495CB8" w:rsidP="00410EBA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0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высокоскоростной съемки взрывных процессов</w:t>
            </w:r>
            <w:r w:rsidR="000F35AF" w:rsidRPr="00410EB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410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измерения высокой температуры, в том числе в наносекундном диапазоне</w:t>
            </w:r>
            <w:r w:rsidR="000F35AF" w:rsidRPr="00410EB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410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124" w:type="dxa"/>
            <w:vAlign w:val="center"/>
          </w:tcPr>
          <w:p w14:paraId="7C3FFDDC" w14:textId="77777777" w:rsidR="00495CB8" w:rsidRPr="00410EBA" w:rsidRDefault="00495CB8" w:rsidP="000F35AF">
            <w:pPr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0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60000</w:t>
            </w:r>
          </w:p>
        </w:tc>
        <w:tc>
          <w:tcPr>
            <w:tcW w:w="2561" w:type="dxa"/>
            <w:vAlign w:val="center"/>
          </w:tcPr>
          <w:p w14:paraId="3DFACAB9" w14:textId="77777777" w:rsidR="00495CB8" w:rsidRPr="00410EBA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10EBA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</w:t>
            </w:r>
            <w:proofErr w:type="spellEnd"/>
            <w:r w:rsidRPr="00410E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10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10EBA">
              <w:rPr>
                <w:rFonts w:ascii="Times New Roman" w:hAnsi="Times New Roman" w:cs="Times New Roman"/>
                <w:sz w:val="24"/>
                <w:szCs w:val="24"/>
              </w:rPr>
              <w:t>энергосбережение</w:t>
            </w:r>
            <w:proofErr w:type="spellEnd"/>
            <w:r w:rsidRPr="00410E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10EBA">
              <w:rPr>
                <w:rFonts w:ascii="Times New Roman" w:hAnsi="Times New Roman" w:cs="Times New Roman"/>
                <w:sz w:val="24"/>
                <w:szCs w:val="24"/>
              </w:rPr>
              <w:t>ядерная</w:t>
            </w:r>
            <w:proofErr w:type="spellEnd"/>
            <w:r w:rsidRPr="00410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10EBA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proofErr w:type="spellEnd"/>
            <w:r w:rsidR="007A4E55" w:rsidRPr="00410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95CB8" w:rsidRPr="00D4238C" w14:paraId="1E1F8975" w14:textId="77777777" w:rsidTr="00495CB8">
        <w:trPr>
          <w:trHeight w:val="196"/>
        </w:trPr>
        <w:tc>
          <w:tcPr>
            <w:tcW w:w="661" w:type="dxa"/>
            <w:vAlign w:val="center"/>
          </w:tcPr>
          <w:p w14:paraId="02A641B2" w14:textId="77777777" w:rsidR="00495CB8" w:rsidRPr="00D4238C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2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18</w:t>
            </w:r>
          </w:p>
        </w:tc>
        <w:tc>
          <w:tcPr>
            <w:tcW w:w="3491" w:type="dxa"/>
            <w:vAlign w:val="center"/>
          </w:tcPr>
          <w:p w14:paraId="3F32F499" w14:textId="0E4A3C59" w:rsidR="00D4238C" w:rsidRPr="00D4238C" w:rsidRDefault="00495CB8" w:rsidP="008727A6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23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упруго-пластических и прочностных свойств металлов и керамических материалов в условиях ударно-волнового нагружения.</w:t>
            </w:r>
          </w:p>
        </w:tc>
        <w:tc>
          <w:tcPr>
            <w:tcW w:w="5305" w:type="dxa"/>
            <w:vAlign w:val="center"/>
          </w:tcPr>
          <w:p w14:paraId="57787EA7" w14:textId="50F9E4F1" w:rsidR="00495CB8" w:rsidRPr="008727A6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2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Методика измерения скорости движения поверхности с помощью интерферометра </w:t>
            </w:r>
            <w:r w:rsidRPr="00D4238C">
              <w:rPr>
                <w:rFonts w:ascii="Times New Roman" w:hAnsi="Times New Roman" w:cs="Times New Roman"/>
                <w:sz w:val="24"/>
                <w:szCs w:val="24"/>
              </w:rPr>
              <w:t>VISAR</w:t>
            </w:r>
            <w:r w:rsidRPr="00D42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наносекундным разрешением</w:t>
            </w:r>
            <w:r w:rsidR="008727A6" w:rsidRPr="008727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20DE6E7F" w14:textId="77777777" w:rsidR="00D4238C" w:rsidRPr="00D4238C" w:rsidRDefault="00D4238C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4" w:type="dxa"/>
            <w:vAlign w:val="center"/>
          </w:tcPr>
          <w:p w14:paraId="1041D19C" w14:textId="77777777" w:rsidR="00495CB8" w:rsidRPr="00D4238C" w:rsidRDefault="00495CB8" w:rsidP="000F35AF">
            <w:pPr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2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60000</w:t>
            </w:r>
          </w:p>
        </w:tc>
        <w:tc>
          <w:tcPr>
            <w:tcW w:w="2561" w:type="dxa"/>
            <w:vAlign w:val="center"/>
          </w:tcPr>
          <w:p w14:paraId="48130E7C" w14:textId="77777777" w:rsidR="00495CB8" w:rsidRPr="00D4238C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4238C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</w:t>
            </w:r>
            <w:proofErr w:type="spellEnd"/>
            <w:r w:rsidRPr="00D4238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42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4238C">
              <w:rPr>
                <w:rFonts w:ascii="Times New Roman" w:hAnsi="Times New Roman" w:cs="Times New Roman"/>
                <w:sz w:val="24"/>
                <w:szCs w:val="24"/>
              </w:rPr>
              <w:t>энергосбережение</w:t>
            </w:r>
            <w:proofErr w:type="spellEnd"/>
            <w:r w:rsidRPr="00D423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4238C">
              <w:rPr>
                <w:rFonts w:ascii="Times New Roman" w:hAnsi="Times New Roman" w:cs="Times New Roman"/>
                <w:sz w:val="24"/>
                <w:szCs w:val="24"/>
              </w:rPr>
              <w:t>ядерная</w:t>
            </w:r>
            <w:proofErr w:type="spellEnd"/>
            <w:r w:rsidRPr="00D42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4238C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proofErr w:type="spellEnd"/>
            <w:r w:rsidR="007A4E55" w:rsidRPr="00D423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495CB8" w:rsidRPr="00C75A41" w14:paraId="7AC0474C" w14:textId="77777777" w:rsidTr="00495CB8">
        <w:tc>
          <w:tcPr>
            <w:tcW w:w="661" w:type="dxa"/>
            <w:vAlign w:val="center"/>
          </w:tcPr>
          <w:p w14:paraId="3AE92240" w14:textId="77777777" w:rsidR="00495CB8" w:rsidRPr="00C75A41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3491" w:type="dxa"/>
            <w:vAlign w:val="center"/>
          </w:tcPr>
          <w:p w14:paraId="1CD3B570" w14:textId="77777777" w:rsidR="00495CB8" w:rsidRPr="00C75A41" w:rsidRDefault="00495CB8" w:rsidP="001B57EE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75A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</w:t>
            </w:r>
            <w:proofErr w:type="spellStart"/>
            <w:r w:rsidRPr="00C75A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Шлирен</w:t>
            </w:r>
            <w:proofErr w:type="spellEnd"/>
            <w:r w:rsidRPr="00C75A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-метода для визуализации течений с градиентами плотностей.</w:t>
            </w:r>
          </w:p>
        </w:tc>
        <w:tc>
          <w:tcPr>
            <w:tcW w:w="5305" w:type="dxa"/>
            <w:vAlign w:val="center"/>
          </w:tcPr>
          <w:p w14:paraId="00E44868" w14:textId="1DD0DDC0" w:rsidR="00C75A41" w:rsidRPr="00C75A41" w:rsidRDefault="00495CB8" w:rsidP="008727A6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регистрации в широком диапазоне параметров волн давления, фронта пламени, детонации и детонационно-подобных режимов в реакционно-способных газовых смесях.</w:t>
            </w:r>
          </w:p>
        </w:tc>
        <w:tc>
          <w:tcPr>
            <w:tcW w:w="2124" w:type="dxa"/>
            <w:vAlign w:val="center"/>
          </w:tcPr>
          <w:p w14:paraId="50BA7288" w14:textId="77777777" w:rsidR="00495CB8" w:rsidRPr="00C75A41" w:rsidRDefault="00495CB8" w:rsidP="000F35AF">
            <w:pPr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5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100000</w:t>
            </w:r>
          </w:p>
        </w:tc>
        <w:tc>
          <w:tcPr>
            <w:tcW w:w="2561" w:type="dxa"/>
            <w:vAlign w:val="center"/>
          </w:tcPr>
          <w:p w14:paraId="1BC8A074" w14:textId="77777777" w:rsidR="00495CB8" w:rsidRPr="00C75A41" w:rsidRDefault="00495CB8" w:rsidP="001B57EE">
            <w:pPr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75A41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</w:t>
            </w:r>
            <w:proofErr w:type="spellEnd"/>
            <w:r w:rsidRPr="00C75A4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5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75A41">
              <w:rPr>
                <w:rFonts w:ascii="Times New Roman" w:hAnsi="Times New Roman" w:cs="Times New Roman"/>
                <w:sz w:val="24"/>
                <w:szCs w:val="24"/>
              </w:rPr>
              <w:t>энергосбережение</w:t>
            </w:r>
            <w:proofErr w:type="spellEnd"/>
            <w:r w:rsidRPr="00C75A4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75A41">
              <w:rPr>
                <w:rFonts w:ascii="Times New Roman" w:hAnsi="Times New Roman" w:cs="Times New Roman"/>
                <w:sz w:val="24"/>
                <w:szCs w:val="24"/>
              </w:rPr>
              <w:t>ядерная</w:t>
            </w:r>
            <w:proofErr w:type="spellEnd"/>
            <w:r w:rsidRPr="00C75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75A41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proofErr w:type="spellEnd"/>
            <w:r w:rsidR="007A4E55" w:rsidRPr="00C75A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14:paraId="05A8C800" w14:textId="77777777" w:rsidR="00A2158F" w:rsidRPr="00A2158F" w:rsidRDefault="00A2158F" w:rsidP="00A2158F">
      <w:pPr>
        <w:spacing w:before="0" w:after="0" w:line="221" w:lineRule="exact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sectPr w:rsidR="00A2158F" w:rsidRPr="00A2158F" w:rsidSect="0081245A">
      <w:pgSz w:w="16839" w:h="11907" w:orient="landscape" w:code="9"/>
      <w:pgMar w:top="1134" w:right="567" w:bottom="1134" w:left="1701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75229F8-B707-4543-856A-624B4B23A3F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5FB5A63E-8697-453D-AC30-0692597FD471}"/>
    <w:embedBold r:id="rId3" w:fontKey="{2DA6C56F-6593-4DB6-9896-EFA77C5B260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74FFFD0B-249C-448B-8BDC-E7BBD8A90AC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F162116D-CAE8-4268-A07C-5F32CC950E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5B2D"/>
    <w:rsid w:val="00002FB4"/>
    <w:rsid w:val="000205A0"/>
    <w:rsid w:val="00033589"/>
    <w:rsid w:val="00050832"/>
    <w:rsid w:val="000620FD"/>
    <w:rsid w:val="0008364F"/>
    <w:rsid w:val="000D362B"/>
    <w:rsid w:val="000F35AF"/>
    <w:rsid w:val="001B57EE"/>
    <w:rsid w:val="002070D2"/>
    <w:rsid w:val="002B5CA4"/>
    <w:rsid w:val="00346079"/>
    <w:rsid w:val="00353954"/>
    <w:rsid w:val="00375DAD"/>
    <w:rsid w:val="003E60D1"/>
    <w:rsid w:val="00410EBA"/>
    <w:rsid w:val="00453764"/>
    <w:rsid w:val="00495CB8"/>
    <w:rsid w:val="0051081C"/>
    <w:rsid w:val="006024B3"/>
    <w:rsid w:val="0069086D"/>
    <w:rsid w:val="00706653"/>
    <w:rsid w:val="00764A0D"/>
    <w:rsid w:val="007A4E55"/>
    <w:rsid w:val="007F47A5"/>
    <w:rsid w:val="0081245A"/>
    <w:rsid w:val="008457AF"/>
    <w:rsid w:val="008727A6"/>
    <w:rsid w:val="008A1001"/>
    <w:rsid w:val="008F0DD9"/>
    <w:rsid w:val="009E5189"/>
    <w:rsid w:val="009E54DA"/>
    <w:rsid w:val="00A2158F"/>
    <w:rsid w:val="00A676D7"/>
    <w:rsid w:val="00AD0DE6"/>
    <w:rsid w:val="00B06B85"/>
    <w:rsid w:val="00B32667"/>
    <w:rsid w:val="00B66206"/>
    <w:rsid w:val="00BA5B2D"/>
    <w:rsid w:val="00BC40CD"/>
    <w:rsid w:val="00BE0C9A"/>
    <w:rsid w:val="00C33873"/>
    <w:rsid w:val="00C4228F"/>
    <w:rsid w:val="00C75A41"/>
    <w:rsid w:val="00CC44E2"/>
    <w:rsid w:val="00D36DE0"/>
    <w:rsid w:val="00D4238C"/>
    <w:rsid w:val="00D56EBB"/>
    <w:rsid w:val="00DB48E2"/>
    <w:rsid w:val="00DD5DF2"/>
    <w:rsid w:val="00DF181F"/>
    <w:rsid w:val="00E07B02"/>
    <w:rsid w:val="00E2152B"/>
    <w:rsid w:val="00E2592D"/>
    <w:rsid w:val="00EB4640"/>
    <w:rsid w:val="00EC48D2"/>
    <w:rsid w:val="00F7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3962FD"/>
  <w15:docId w15:val="{F368261C-ED76-465C-835D-CAD65E41E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rsid w:val="00764A0D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764A0D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a0"/>
    <w:rsid w:val="00A2158F"/>
  </w:style>
  <w:style w:type="table" w:styleId="a3">
    <w:name w:val="Table Grid"/>
    <w:basedOn w:val="a1"/>
    <w:rsid w:val="00A215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215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6</Pages>
  <Words>1289</Words>
  <Characters>7349</Characters>
  <Application>Microsoft Office Word</Application>
  <DocSecurity>0</DocSecurity>
  <Lines>61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Геннадий Исаакович</dc:creator>
  <cp:lastModifiedBy>vakorinags@ihed.ras.ru</cp:lastModifiedBy>
  <cp:revision>43</cp:revision>
  <dcterms:created xsi:type="dcterms:W3CDTF">2022-04-05T09:21:00Z</dcterms:created>
  <dcterms:modified xsi:type="dcterms:W3CDTF">2023-06-29T13:30:00Z</dcterms:modified>
</cp:coreProperties>
</file>